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exact"/>
        <w:rPr>
          <w:rFonts w:ascii="Times New Roman" w:hAnsi="Times New Roman" w:eastAsia="Times New Roman"/>
          <w:sz w:val="24"/>
        </w:rPr>
      </w:pPr>
      <w:bookmarkStart w:id="0" w:name="page1"/>
      <w:bookmarkEnd w:id="0"/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0" w:lineRule="atLeast"/>
        <w:ind w:left="2060"/>
        <w:rPr>
          <w:rFonts w:hint="eastAsia" w:ascii="黑体" w:hAnsi="黑体" w:eastAsia="黑体"/>
          <w:sz w:val="72"/>
        </w:rPr>
      </w:pPr>
    </w:p>
    <w:p>
      <w:pPr>
        <w:spacing w:line="0" w:lineRule="atLeast"/>
        <w:ind w:left="2060"/>
        <w:rPr>
          <w:rFonts w:hint="eastAsia" w:ascii="黑体" w:hAnsi="黑体" w:eastAsia="黑体"/>
          <w:sz w:val="72"/>
        </w:rPr>
      </w:pPr>
    </w:p>
    <w:p>
      <w:pPr>
        <w:spacing w:line="0" w:lineRule="atLeast"/>
        <w:ind w:left="2060"/>
        <w:rPr>
          <w:rFonts w:ascii="宋体" w:hAnsi="宋体" w:eastAsia="宋体"/>
          <w:sz w:val="72"/>
        </w:rPr>
      </w:pPr>
      <w:r>
        <w:rPr>
          <w:rFonts w:ascii="黑体" w:hAnsi="黑体" w:eastAsia="黑体"/>
          <w:sz w:val="72"/>
        </w:rPr>
        <w:t xml:space="preserve">2018 </w:t>
      </w:r>
      <w:r>
        <w:rPr>
          <w:rFonts w:ascii="宋体" w:hAnsi="宋体" w:eastAsia="宋体"/>
          <w:sz w:val="72"/>
        </w:rPr>
        <w:t>年度</w:t>
      </w: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31" w:lineRule="exact"/>
        <w:rPr>
          <w:rFonts w:ascii="Times New Roman" w:hAnsi="Times New Roman" w:eastAsia="Times New Roman"/>
          <w:sz w:val="24"/>
        </w:rPr>
      </w:pPr>
    </w:p>
    <w:p>
      <w:pPr>
        <w:spacing w:line="0" w:lineRule="atLeast"/>
        <w:rPr>
          <w:rFonts w:ascii="宋体" w:hAnsi="宋体" w:eastAsia="宋体"/>
          <w:sz w:val="71"/>
        </w:rPr>
      </w:pPr>
      <w:r>
        <w:rPr>
          <w:rFonts w:ascii="宋体" w:hAnsi="宋体" w:eastAsia="宋体"/>
          <w:sz w:val="71"/>
        </w:rPr>
        <w:t>遂宁市城乡规划管理局</w:t>
      </w: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43" w:lineRule="exact"/>
        <w:rPr>
          <w:rFonts w:ascii="Times New Roman" w:hAnsi="Times New Roman" w:eastAsia="Times New Roman"/>
          <w:sz w:val="24"/>
        </w:rPr>
      </w:pPr>
    </w:p>
    <w:p>
      <w:pPr>
        <w:spacing w:line="0" w:lineRule="atLeast"/>
        <w:ind w:left="2880"/>
        <w:rPr>
          <w:rFonts w:ascii="宋体" w:hAnsi="宋体" w:eastAsia="宋体"/>
          <w:sz w:val="72"/>
        </w:rPr>
      </w:pPr>
      <w:r>
        <w:rPr>
          <w:rFonts w:ascii="宋体" w:hAnsi="宋体" w:eastAsia="宋体"/>
          <w:sz w:val="72"/>
        </w:rPr>
        <w:t>决算</w:t>
      </w:r>
    </w:p>
    <w:p>
      <w:pPr>
        <w:spacing w:line="0" w:lineRule="atLeast"/>
        <w:ind w:left="2880"/>
        <w:rPr>
          <w:rFonts w:ascii="宋体" w:hAnsi="宋体" w:eastAsia="宋体"/>
          <w:sz w:val="72"/>
        </w:rPr>
        <w:sectPr>
          <w:pgSz w:w="11900" w:h="16838"/>
          <w:pgMar w:top="1440" w:right="2340" w:bottom="1440" w:left="2360" w:header="0" w:footer="0" w:gutter="0"/>
          <w:cols w:equalWidth="0" w:num="1">
            <w:col w:w="7200"/>
          </w:cols>
          <w:docGrid w:linePitch="360" w:charSpace="0"/>
        </w:sectPr>
      </w:pPr>
    </w:p>
    <w:p>
      <w:pPr>
        <w:spacing w:line="9" w:lineRule="exact"/>
        <w:rPr>
          <w:rFonts w:ascii="Times New Roman" w:hAnsi="Times New Roman" w:eastAsia="Times New Roman"/>
        </w:rPr>
      </w:pPr>
      <w:bookmarkStart w:id="1" w:name="page2"/>
      <w:bookmarkEnd w:id="1"/>
    </w:p>
    <w:p>
      <w:pPr>
        <w:spacing w:line="0" w:lineRule="atLeast"/>
        <w:ind w:left="3680"/>
        <w:rPr>
          <w:rFonts w:ascii="黑体" w:hAnsi="黑体" w:eastAsia="黑体"/>
          <w:sz w:val="48"/>
        </w:rPr>
      </w:pPr>
      <w:r>
        <w:rPr>
          <w:rFonts w:ascii="黑体" w:hAnsi="黑体" w:eastAsia="黑体"/>
          <w:sz w:val="48"/>
        </w:rPr>
        <w:t>目录</w:t>
      </w: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323" w:lineRule="exact"/>
        <w:rPr>
          <w:rFonts w:ascii="Times New Roman" w:hAnsi="Times New Roman" w:eastAsia="Times New Roman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0"/>
        <w:gridCol w:w="2240"/>
        <w:gridCol w:w="300"/>
      </w:tblGrid>
      <w:tr>
        <w:trPr>
          <w:trHeight w:val="319" w:hRule="atLeast"/>
        </w:trPr>
        <w:tc>
          <w:tcPr>
            <w:tcW w:w="8000" w:type="dxa"/>
            <w:gridSpan w:val="2"/>
            <w:shd w:val="clear" w:color="auto" w:fill="auto"/>
            <w:vAlign w:val="bottom"/>
          </w:tcPr>
          <w:p>
            <w:pPr>
              <w:spacing w:line="0" w:lineRule="atLeast"/>
              <w:ind w:left="162"/>
              <w:jc w:val="center"/>
              <w:rPr>
                <w:rFonts w:ascii="仿宋" w:hAnsi="仿宋" w:eastAsia="仿宋"/>
                <w:w w:val="91"/>
                <w:sz w:val="28"/>
              </w:rPr>
            </w:pPr>
            <w:r>
              <w:rPr>
                <w:rFonts w:ascii="仿宋" w:hAnsi="仿宋" w:eastAsia="仿宋"/>
                <w:w w:val="91"/>
                <w:sz w:val="28"/>
              </w:rPr>
              <w:t>公开时间：2019 年 9 月 17 日</w:t>
            </w:r>
          </w:p>
        </w:tc>
        <w:tc>
          <w:tcPr>
            <w:tcW w:w="3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57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仿宋" w:hAnsi="仿宋" w:eastAsia="仿宋"/>
                <w:w w:val="70"/>
                <w:sz w:val="28"/>
              </w:rPr>
            </w:pPr>
            <w:r>
              <w:rPr>
                <w:rFonts w:ascii="仿宋" w:hAnsi="仿宋" w:eastAsia="仿宋"/>
                <w:w w:val="70"/>
                <w:sz w:val="28"/>
              </w:rPr>
              <w:t>第一部分部门概况 .........................................</w:t>
            </w:r>
          </w:p>
        </w:tc>
        <w:tc>
          <w:tcPr>
            <w:tcW w:w="22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5760" w:type="dxa"/>
            <w:shd w:val="clear" w:color="auto" w:fill="auto"/>
            <w:vAlign w:val="bottom"/>
          </w:tcPr>
          <w:p>
            <w:pPr>
              <w:spacing w:line="307" w:lineRule="exact"/>
              <w:ind w:left="420"/>
              <w:rPr>
                <w:rFonts w:ascii="仿宋" w:hAnsi="仿宋" w:eastAsia="仿宋"/>
                <w:w w:val="71"/>
                <w:sz w:val="27"/>
              </w:rPr>
            </w:pPr>
            <w:r>
              <w:rPr>
                <w:rFonts w:ascii="仿宋" w:hAnsi="仿宋" w:eastAsia="仿宋"/>
                <w:w w:val="71"/>
                <w:sz w:val="27"/>
              </w:rPr>
              <w:t>一、基本职能及主要工作 ................................</w:t>
            </w:r>
          </w:p>
        </w:tc>
        <w:tc>
          <w:tcPr>
            <w:tcW w:w="22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760" w:type="dxa"/>
            <w:shd w:val="clear" w:color="auto" w:fill="auto"/>
            <w:vAlign w:val="bottom"/>
          </w:tcPr>
          <w:p>
            <w:pPr>
              <w:spacing w:line="0" w:lineRule="atLeast"/>
              <w:ind w:left="420"/>
              <w:rPr>
                <w:rFonts w:ascii="仿宋" w:hAnsi="仿宋" w:eastAsia="仿宋"/>
                <w:w w:val="70"/>
                <w:sz w:val="28"/>
              </w:rPr>
            </w:pPr>
            <w:r>
              <w:rPr>
                <w:rFonts w:ascii="仿宋" w:hAnsi="仿宋" w:eastAsia="仿宋"/>
                <w:w w:val="70"/>
                <w:sz w:val="28"/>
              </w:rPr>
              <w:t>二、机构设置 .........................................</w:t>
            </w:r>
          </w:p>
        </w:tc>
        <w:tc>
          <w:tcPr>
            <w:tcW w:w="22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仿宋" w:hAnsi="仿宋" w:eastAsia="仿宋"/>
                <w:w w:val="99"/>
                <w:sz w:val="28"/>
              </w:rPr>
            </w:pPr>
            <w:r>
              <w:rPr>
                <w:rFonts w:ascii="仿宋" w:hAnsi="仿宋" w:eastAsia="仿宋"/>
                <w:w w:val="99"/>
                <w:sz w:val="28"/>
              </w:rPr>
              <w:t>11</w:t>
            </w:r>
          </w:p>
        </w:tc>
      </w:tr>
      <w:tr>
        <w:trPr>
          <w:trHeight w:val="718" w:hRule="atLeast"/>
        </w:trPr>
        <w:tc>
          <w:tcPr>
            <w:tcW w:w="57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仿宋" w:hAnsi="仿宋" w:eastAsia="仿宋"/>
                <w:w w:val="70"/>
                <w:sz w:val="28"/>
              </w:rPr>
            </w:pPr>
            <w:r>
              <w:rPr>
                <w:rFonts w:ascii="仿宋" w:hAnsi="仿宋" w:eastAsia="仿宋"/>
                <w:w w:val="70"/>
                <w:sz w:val="28"/>
              </w:rPr>
              <w:t>第二部分 2018 年度部门决算情况说明 .......................</w:t>
            </w:r>
          </w:p>
        </w:tc>
        <w:tc>
          <w:tcPr>
            <w:tcW w:w="22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仿宋" w:hAnsi="仿宋" w:eastAsia="仿宋"/>
                <w:w w:val="99"/>
                <w:sz w:val="28"/>
              </w:rPr>
            </w:pPr>
            <w:r>
              <w:rPr>
                <w:rFonts w:ascii="仿宋" w:hAnsi="仿宋" w:eastAsia="仿宋"/>
                <w:w w:val="99"/>
                <w:sz w:val="28"/>
              </w:rPr>
              <w:t>11</w:t>
            </w:r>
          </w:p>
        </w:tc>
      </w:tr>
      <w:tr>
        <w:trPr>
          <w:trHeight w:val="624" w:hRule="atLeast"/>
        </w:trPr>
        <w:tc>
          <w:tcPr>
            <w:tcW w:w="5760" w:type="dxa"/>
            <w:shd w:val="clear" w:color="auto" w:fill="auto"/>
            <w:vAlign w:val="bottom"/>
          </w:tcPr>
          <w:p>
            <w:pPr>
              <w:spacing w:line="0" w:lineRule="atLeast"/>
              <w:ind w:left="420"/>
              <w:rPr>
                <w:rFonts w:ascii="仿宋" w:hAnsi="仿宋" w:eastAsia="仿宋"/>
                <w:w w:val="70"/>
                <w:sz w:val="28"/>
              </w:rPr>
            </w:pPr>
            <w:r>
              <w:rPr>
                <w:rFonts w:ascii="仿宋" w:hAnsi="仿宋" w:eastAsia="仿宋"/>
                <w:w w:val="70"/>
                <w:sz w:val="28"/>
              </w:rPr>
              <w:t>一、收入支出决算总体情况说明 .........................</w:t>
            </w:r>
          </w:p>
        </w:tc>
        <w:tc>
          <w:tcPr>
            <w:tcW w:w="22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仿宋" w:hAnsi="仿宋" w:eastAsia="仿宋"/>
                <w:w w:val="99"/>
                <w:sz w:val="28"/>
              </w:rPr>
            </w:pPr>
            <w:r>
              <w:rPr>
                <w:rFonts w:ascii="仿宋" w:hAnsi="仿宋" w:eastAsia="仿宋"/>
                <w:w w:val="99"/>
                <w:sz w:val="28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760" w:type="dxa"/>
            <w:shd w:val="clear" w:color="auto" w:fill="auto"/>
            <w:vAlign w:val="bottom"/>
          </w:tcPr>
          <w:p>
            <w:pPr>
              <w:spacing w:line="0" w:lineRule="atLeast"/>
              <w:ind w:left="420"/>
              <w:rPr>
                <w:rFonts w:ascii="仿宋" w:hAnsi="仿宋" w:eastAsia="仿宋"/>
                <w:w w:val="70"/>
                <w:sz w:val="28"/>
              </w:rPr>
            </w:pPr>
            <w:r>
              <w:rPr>
                <w:rFonts w:ascii="仿宋" w:hAnsi="仿宋" w:eastAsia="仿宋"/>
                <w:w w:val="70"/>
                <w:sz w:val="28"/>
              </w:rPr>
              <w:t>二、收入决算情况说明 .................................</w:t>
            </w:r>
          </w:p>
        </w:tc>
        <w:tc>
          <w:tcPr>
            <w:tcW w:w="22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仿宋" w:hAnsi="仿宋" w:eastAsia="仿宋"/>
                <w:w w:val="99"/>
                <w:sz w:val="28"/>
              </w:rPr>
            </w:pPr>
            <w:r>
              <w:rPr>
                <w:rFonts w:ascii="仿宋" w:hAnsi="仿宋" w:eastAsia="仿宋"/>
                <w:w w:val="99"/>
                <w:sz w:val="28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760" w:type="dxa"/>
            <w:shd w:val="clear" w:color="auto" w:fill="auto"/>
            <w:vAlign w:val="bottom"/>
          </w:tcPr>
          <w:p>
            <w:pPr>
              <w:spacing w:line="0" w:lineRule="atLeast"/>
              <w:ind w:left="420"/>
              <w:rPr>
                <w:rFonts w:ascii="仿宋" w:hAnsi="仿宋" w:eastAsia="仿宋"/>
                <w:w w:val="70"/>
                <w:sz w:val="28"/>
              </w:rPr>
            </w:pPr>
            <w:r>
              <w:rPr>
                <w:rFonts w:ascii="仿宋" w:hAnsi="仿宋" w:eastAsia="仿宋"/>
                <w:w w:val="70"/>
                <w:sz w:val="28"/>
              </w:rPr>
              <w:t>三、支出决算情况说明 .................................</w:t>
            </w:r>
          </w:p>
        </w:tc>
        <w:tc>
          <w:tcPr>
            <w:tcW w:w="22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仿宋" w:hAnsi="仿宋" w:eastAsia="仿宋"/>
                <w:w w:val="99"/>
                <w:sz w:val="28"/>
              </w:rPr>
            </w:pPr>
            <w:r>
              <w:rPr>
                <w:rFonts w:ascii="仿宋" w:hAnsi="仿宋" w:eastAsia="仿宋"/>
                <w:w w:val="99"/>
                <w:sz w:val="28"/>
              </w:rPr>
              <w:t>13</w:t>
            </w:r>
          </w:p>
        </w:tc>
      </w:tr>
      <w:tr>
        <w:trPr>
          <w:trHeight w:val="624" w:hRule="atLeast"/>
        </w:trPr>
        <w:tc>
          <w:tcPr>
            <w:tcW w:w="5760" w:type="dxa"/>
            <w:shd w:val="clear" w:color="auto" w:fill="auto"/>
            <w:vAlign w:val="bottom"/>
          </w:tcPr>
          <w:p>
            <w:pPr>
              <w:spacing w:line="0" w:lineRule="atLeast"/>
              <w:ind w:left="420"/>
              <w:rPr>
                <w:rFonts w:ascii="仿宋" w:hAnsi="仿宋" w:eastAsia="仿宋"/>
                <w:w w:val="70"/>
                <w:sz w:val="28"/>
              </w:rPr>
            </w:pPr>
            <w:r>
              <w:rPr>
                <w:rFonts w:ascii="仿宋" w:hAnsi="仿宋" w:eastAsia="仿宋"/>
                <w:w w:val="70"/>
                <w:sz w:val="28"/>
              </w:rPr>
              <w:t>四、财政拨款收入支出决算总体情况说明 .................</w:t>
            </w:r>
          </w:p>
        </w:tc>
        <w:tc>
          <w:tcPr>
            <w:tcW w:w="22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仿宋" w:hAnsi="仿宋" w:eastAsia="仿宋"/>
                <w:w w:val="99"/>
                <w:sz w:val="28"/>
              </w:rPr>
            </w:pPr>
            <w:r>
              <w:rPr>
                <w:rFonts w:ascii="仿宋" w:hAnsi="仿宋" w:eastAsia="仿宋"/>
                <w:w w:val="99"/>
                <w:sz w:val="28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000" w:type="dxa"/>
            <w:gridSpan w:val="2"/>
            <w:shd w:val="clear" w:color="auto" w:fill="auto"/>
            <w:vAlign w:val="bottom"/>
          </w:tcPr>
          <w:p>
            <w:pPr>
              <w:spacing w:line="0" w:lineRule="atLeast"/>
              <w:ind w:left="420"/>
              <w:rPr>
                <w:rFonts w:ascii="仿宋" w:hAnsi="仿宋" w:eastAsia="仿宋"/>
                <w:w w:val="99"/>
                <w:sz w:val="28"/>
              </w:rPr>
            </w:pPr>
            <w:r>
              <w:rPr>
                <w:rFonts w:ascii="仿宋" w:hAnsi="仿宋" w:eastAsia="仿宋"/>
                <w:w w:val="99"/>
                <w:sz w:val="28"/>
              </w:rPr>
              <w:t>五、一般公共预算财政拨款支出决算情况说明 .............</w:t>
            </w:r>
          </w:p>
        </w:tc>
        <w:tc>
          <w:tcPr>
            <w:tcW w:w="300" w:type="dxa"/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仿宋" w:hAnsi="仿宋" w:eastAsia="仿宋"/>
                <w:w w:val="99"/>
                <w:sz w:val="28"/>
              </w:rPr>
            </w:pPr>
            <w:r>
              <w:rPr>
                <w:rFonts w:ascii="仿宋" w:hAnsi="仿宋" w:eastAsia="仿宋"/>
                <w:w w:val="99"/>
                <w:sz w:val="28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000" w:type="dxa"/>
            <w:gridSpan w:val="2"/>
            <w:shd w:val="clear" w:color="auto" w:fill="auto"/>
            <w:vAlign w:val="bottom"/>
          </w:tcPr>
          <w:p>
            <w:pPr>
              <w:spacing w:line="0" w:lineRule="atLeast"/>
              <w:ind w:left="420"/>
              <w:rPr>
                <w:rFonts w:ascii="仿宋" w:hAnsi="仿宋" w:eastAsia="仿宋"/>
                <w:w w:val="99"/>
                <w:sz w:val="28"/>
              </w:rPr>
            </w:pPr>
            <w:r>
              <w:rPr>
                <w:rFonts w:ascii="仿宋" w:hAnsi="仿宋" w:eastAsia="仿宋"/>
                <w:w w:val="99"/>
                <w:sz w:val="28"/>
              </w:rPr>
              <w:t>六、一般公共预算财政拨款基本支出决算情况说明 .........</w:t>
            </w:r>
          </w:p>
        </w:tc>
        <w:tc>
          <w:tcPr>
            <w:tcW w:w="300" w:type="dxa"/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仿宋" w:hAnsi="仿宋" w:eastAsia="仿宋"/>
                <w:w w:val="99"/>
                <w:sz w:val="28"/>
              </w:rPr>
            </w:pPr>
            <w:r>
              <w:rPr>
                <w:rFonts w:ascii="仿宋" w:hAnsi="仿宋" w:eastAsia="仿宋"/>
                <w:w w:val="99"/>
                <w:sz w:val="28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000" w:type="dxa"/>
            <w:gridSpan w:val="2"/>
            <w:shd w:val="clear" w:color="auto" w:fill="auto"/>
            <w:vAlign w:val="bottom"/>
          </w:tcPr>
          <w:p>
            <w:pPr>
              <w:spacing w:line="0" w:lineRule="atLeast"/>
              <w:ind w:left="420"/>
              <w:rPr>
                <w:rFonts w:ascii="仿宋" w:hAnsi="仿宋" w:eastAsia="仿宋"/>
                <w:w w:val="98"/>
                <w:sz w:val="28"/>
              </w:rPr>
            </w:pPr>
            <w:r>
              <w:rPr>
                <w:rFonts w:ascii="仿宋" w:hAnsi="仿宋" w:eastAsia="仿宋"/>
                <w:w w:val="98"/>
                <w:sz w:val="28"/>
              </w:rPr>
              <w:t>七、“三公”经费财政拨款支出决算情况说明 ..............</w:t>
            </w:r>
          </w:p>
        </w:tc>
        <w:tc>
          <w:tcPr>
            <w:tcW w:w="300" w:type="dxa"/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仿宋" w:hAnsi="仿宋" w:eastAsia="仿宋"/>
                <w:w w:val="99"/>
                <w:sz w:val="28"/>
              </w:rPr>
            </w:pPr>
            <w:r>
              <w:rPr>
                <w:rFonts w:ascii="仿宋" w:hAnsi="仿宋" w:eastAsia="仿宋"/>
                <w:w w:val="99"/>
                <w:sz w:val="28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760" w:type="dxa"/>
            <w:shd w:val="clear" w:color="auto" w:fill="auto"/>
            <w:vAlign w:val="bottom"/>
          </w:tcPr>
          <w:p>
            <w:pPr>
              <w:spacing w:line="0" w:lineRule="atLeast"/>
              <w:ind w:left="420"/>
              <w:rPr>
                <w:rFonts w:ascii="仿宋" w:hAnsi="仿宋" w:eastAsia="仿宋"/>
                <w:w w:val="70"/>
                <w:sz w:val="28"/>
              </w:rPr>
            </w:pPr>
            <w:r>
              <w:rPr>
                <w:rFonts w:ascii="仿宋" w:hAnsi="仿宋" w:eastAsia="仿宋"/>
                <w:w w:val="70"/>
                <w:sz w:val="28"/>
              </w:rPr>
              <w:t>八、政府性基金预算支出决算情况说明 ...................</w:t>
            </w:r>
          </w:p>
        </w:tc>
        <w:tc>
          <w:tcPr>
            <w:tcW w:w="22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仿宋" w:hAnsi="仿宋" w:eastAsia="仿宋"/>
                <w:w w:val="99"/>
                <w:sz w:val="28"/>
              </w:rPr>
            </w:pPr>
            <w:r>
              <w:rPr>
                <w:rFonts w:ascii="仿宋" w:hAnsi="仿宋" w:eastAsia="仿宋"/>
                <w:w w:val="99"/>
                <w:sz w:val="28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760" w:type="dxa"/>
            <w:shd w:val="clear" w:color="auto" w:fill="auto"/>
            <w:vAlign w:val="bottom"/>
          </w:tcPr>
          <w:p>
            <w:pPr>
              <w:spacing w:line="0" w:lineRule="atLeast"/>
              <w:ind w:left="420"/>
              <w:rPr>
                <w:rFonts w:ascii="仿宋" w:hAnsi="仿宋" w:eastAsia="仿宋"/>
                <w:w w:val="70"/>
                <w:sz w:val="28"/>
              </w:rPr>
            </w:pPr>
            <w:r>
              <w:rPr>
                <w:rFonts w:ascii="仿宋" w:hAnsi="仿宋" w:eastAsia="仿宋"/>
                <w:w w:val="70"/>
                <w:sz w:val="28"/>
              </w:rPr>
              <w:t>九、 国有资本经营预算支出决算情况说明 ................</w:t>
            </w:r>
          </w:p>
        </w:tc>
        <w:tc>
          <w:tcPr>
            <w:tcW w:w="22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仿宋" w:hAnsi="仿宋" w:eastAsia="仿宋"/>
                <w:w w:val="99"/>
                <w:sz w:val="28"/>
              </w:rPr>
            </w:pPr>
            <w:r>
              <w:rPr>
                <w:rFonts w:ascii="仿宋" w:hAnsi="仿宋" w:eastAsia="仿宋"/>
                <w:w w:val="99"/>
                <w:sz w:val="28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760" w:type="dxa"/>
            <w:shd w:val="clear" w:color="auto" w:fill="auto"/>
            <w:vAlign w:val="bottom"/>
          </w:tcPr>
          <w:p>
            <w:pPr>
              <w:spacing w:line="0" w:lineRule="atLeast"/>
              <w:ind w:left="420"/>
              <w:rPr>
                <w:rFonts w:ascii="仿宋" w:hAnsi="仿宋" w:eastAsia="仿宋"/>
                <w:w w:val="70"/>
                <w:sz w:val="28"/>
              </w:rPr>
            </w:pPr>
            <w:r>
              <w:rPr>
                <w:rFonts w:ascii="仿宋" w:hAnsi="仿宋" w:eastAsia="仿宋"/>
                <w:w w:val="70"/>
                <w:sz w:val="28"/>
              </w:rPr>
              <w:t>十、 预算绩效情况说明 ................................</w:t>
            </w:r>
          </w:p>
        </w:tc>
        <w:tc>
          <w:tcPr>
            <w:tcW w:w="22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仿宋" w:hAnsi="仿宋" w:eastAsia="仿宋"/>
                <w:w w:val="99"/>
                <w:sz w:val="28"/>
              </w:rPr>
            </w:pPr>
            <w:r>
              <w:rPr>
                <w:rFonts w:ascii="仿宋" w:hAnsi="仿宋" w:eastAsia="仿宋"/>
                <w:w w:val="99"/>
                <w:sz w:val="28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760" w:type="dxa"/>
            <w:shd w:val="clear" w:color="auto" w:fill="auto"/>
            <w:vAlign w:val="bottom"/>
          </w:tcPr>
          <w:p>
            <w:pPr>
              <w:spacing w:line="0" w:lineRule="atLeast"/>
              <w:ind w:left="420"/>
              <w:rPr>
                <w:rFonts w:ascii="仿宋" w:hAnsi="仿宋" w:eastAsia="仿宋"/>
                <w:w w:val="70"/>
                <w:sz w:val="28"/>
              </w:rPr>
            </w:pPr>
            <w:r>
              <w:rPr>
                <w:rFonts w:ascii="仿宋" w:hAnsi="仿宋" w:eastAsia="仿宋"/>
                <w:w w:val="70"/>
                <w:sz w:val="28"/>
              </w:rPr>
              <w:t>十一、其他重要事项的情况说明 .........................</w:t>
            </w:r>
          </w:p>
        </w:tc>
        <w:tc>
          <w:tcPr>
            <w:tcW w:w="22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仿宋" w:hAnsi="仿宋" w:eastAsia="仿宋"/>
                <w:w w:val="99"/>
                <w:sz w:val="28"/>
              </w:rPr>
            </w:pPr>
            <w:r>
              <w:rPr>
                <w:rFonts w:ascii="仿宋" w:hAnsi="仿宋" w:eastAsia="仿宋"/>
                <w:w w:val="99"/>
                <w:sz w:val="28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57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仿宋" w:hAnsi="仿宋" w:eastAsia="仿宋"/>
                <w:w w:val="99"/>
                <w:sz w:val="28"/>
              </w:rPr>
            </w:pPr>
            <w:r>
              <w:rPr>
                <w:rFonts w:ascii="仿宋" w:hAnsi="仿宋" w:eastAsia="仿宋"/>
                <w:w w:val="99"/>
                <w:sz w:val="28"/>
              </w:rPr>
              <w:t>第三部分 名词解释 .......................</w:t>
            </w:r>
          </w:p>
        </w:tc>
        <w:tc>
          <w:tcPr>
            <w:tcW w:w="2540" w:type="dxa"/>
            <w:gridSpan w:val="2"/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仿宋" w:hAnsi="仿宋" w:eastAsia="仿宋"/>
                <w:w w:val="99"/>
                <w:sz w:val="28"/>
              </w:rPr>
            </w:pPr>
          </w:p>
        </w:tc>
      </w:tr>
      <w:tr>
        <w:trPr>
          <w:trHeight w:val="717" w:hRule="atLeast"/>
        </w:trPr>
        <w:tc>
          <w:tcPr>
            <w:tcW w:w="57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仿宋" w:hAnsi="仿宋" w:eastAsia="仿宋"/>
                <w:w w:val="99"/>
                <w:sz w:val="28"/>
              </w:rPr>
            </w:pPr>
            <w:r>
              <w:rPr>
                <w:rFonts w:ascii="仿宋" w:hAnsi="仿宋" w:eastAsia="仿宋"/>
                <w:w w:val="99"/>
                <w:sz w:val="28"/>
              </w:rPr>
              <w:t>第四部分附件 ............................</w:t>
            </w:r>
          </w:p>
        </w:tc>
        <w:tc>
          <w:tcPr>
            <w:tcW w:w="2540" w:type="dxa"/>
            <w:gridSpan w:val="2"/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仿宋" w:hAnsi="仿宋" w:eastAsia="仿宋"/>
                <w:w w:val="99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760" w:type="dxa"/>
            <w:shd w:val="clear" w:color="auto" w:fill="auto"/>
            <w:vAlign w:val="bottom"/>
          </w:tcPr>
          <w:p>
            <w:pPr>
              <w:spacing w:line="0" w:lineRule="atLeast"/>
              <w:ind w:left="420"/>
              <w:rPr>
                <w:rFonts w:ascii="仿宋" w:hAnsi="仿宋" w:eastAsia="仿宋"/>
                <w:w w:val="99"/>
                <w:sz w:val="28"/>
              </w:rPr>
            </w:pPr>
            <w:r>
              <w:rPr>
                <w:rFonts w:ascii="仿宋" w:hAnsi="仿宋" w:eastAsia="仿宋"/>
                <w:w w:val="99"/>
                <w:sz w:val="28"/>
              </w:rPr>
              <w:t>附件 1 ...............................</w:t>
            </w:r>
          </w:p>
        </w:tc>
        <w:tc>
          <w:tcPr>
            <w:tcW w:w="2540" w:type="dxa"/>
            <w:gridSpan w:val="2"/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仿宋" w:hAnsi="仿宋" w:eastAsia="仿宋"/>
                <w:w w:val="99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760" w:type="dxa"/>
            <w:shd w:val="clear" w:color="auto" w:fill="auto"/>
            <w:vAlign w:val="bottom"/>
          </w:tcPr>
          <w:p>
            <w:pPr>
              <w:spacing w:line="0" w:lineRule="atLeast"/>
              <w:ind w:right="14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Times New Roman"/>
          <w:sz w:val="24"/>
        </w:rPr>
        <w:sectPr>
          <w:pgSz w:w="11900" w:h="16838"/>
          <w:pgMar w:top="1440" w:right="1800" w:bottom="931" w:left="1800" w:header="0" w:footer="0" w:gutter="0"/>
          <w:cols w:equalWidth="0" w:num="1">
            <w:col w:w="8300"/>
          </w:cols>
          <w:docGrid w:linePitch="360" w:charSpace="0"/>
        </w:sectPr>
      </w:pPr>
    </w:p>
    <w:p>
      <w:pPr>
        <w:spacing w:line="138" w:lineRule="exact"/>
        <w:rPr>
          <w:rFonts w:ascii="Times New Roman" w:hAnsi="Times New Roman" w:eastAsia="Times New Roman"/>
        </w:rPr>
      </w:pPr>
      <w:bookmarkStart w:id="2" w:name="page3"/>
      <w:bookmarkEnd w:id="2"/>
    </w:p>
    <w:p>
      <w:pPr>
        <w:tabs>
          <w:tab w:val="left" w:leader="dot" w:pos="5740"/>
        </w:tabs>
        <w:spacing w:line="0" w:lineRule="atLeast"/>
        <w:ind w:left="42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附件 2</w:t>
      </w:r>
      <w:r>
        <w:rPr>
          <w:rFonts w:ascii="Times New Roman" w:hAnsi="Times New Roman" w:eastAsia="Times New Roman"/>
        </w:rPr>
        <w:tab/>
      </w:r>
      <w:r>
        <w:rPr>
          <w:rFonts w:ascii="仿宋" w:hAnsi="仿宋" w:eastAsia="仿宋"/>
          <w:sz w:val="28"/>
        </w:rPr>
        <w:t>错误！未定义书签。</w:t>
      </w:r>
    </w:p>
    <w:p>
      <w:pPr>
        <w:spacing w:line="398" w:lineRule="exact"/>
        <w:rPr>
          <w:rFonts w:ascii="Times New Roman" w:hAnsi="Times New Roman" w:eastAsia="Times New Roman"/>
        </w:rPr>
      </w:pPr>
    </w:p>
    <w:p>
      <w:pPr>
        <w:tabs>
          <w:tab w:val="left" w:leader="dot" w:pos="8000"/>
        </w:tabs>
        <w:spacing w:line="0" w:lineRule="atLeas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第五部分附表</w:t>
      </w:r>
      <w:r>
        <w:rPr>
          <w:rFonts w:ascii="Times New Roman" w:hAnsi="Times New Roman" w:eastAsia="Times New Roman"/>
        </w:rPr>
        <w:tab/>
      </w:r>
      <w:r>
        <w:rPr>
          <w:rFonts w:ascii="仿宋" w:hAnsi="仿宋" w:eastAsia="仿宋"/>
          <w:sz w:val="28"/>
        </w:rPr>
        <w:t>38</w:t>
      </w:r>
    </w:p>
    <w:p>
      <w:pPr>
        <w:spacing w:line="305" w:lineRule="exact"/>
        <w:rPr>
          <w:rFonts w:ascii="Times New Roman" w:hAnsi="Times New Roman" w:eastAsia="Times New Roman"/>
        </w:rPr>
      </w:pPr>
    </w:p>
    <w:p>
      <w:pPr>
        <w:tabs>
          <w:tab w:val="left" w:leader="dot" w:pos="8000"/>
        </w:tabs>
        <w:spacing w:line="0" w:lineRule="atLeast"/>
        <w:ind w:left="42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一、收入支出决算总表</w:t>
      </w:r>
      <w:r>
        <w:rPr>
          <w:rFonts w:ascii="Times New Roman" w:hAnsi="Times New Roman" w:eastAsia="Times New Roman"/>
        </w:rPr>
        <w:tab/>
      </w:r>
      <w:r>
        <w:rPr>
          <w:rFonts w:ascii="仿宋" w:hAnsi="仿宋" w:eastAsia="仿宋"/>
          <w:sz w:val="28"/>
        </w:rPr>
        <w:t>38</w:t>
      </w:r>
    </w:p>
    <w:p>
      <w:pPr>
        <w:spacing w:line="305" w:lineRule="exact"/>
        <w:rPr>
          <w:rFonts w:ascii="Times New Roman" w:hAnsi="Times New Roman" w:eastAsia="Times New Roman"/>
        </w:rPr>
      </w:pPr>
    </w:p>
    <w:p>
      <w:pPr>
        <w:tabs>
          <w:tab w:val="left" w:leader="dot" w:pos="8000"/>
        </w:tabs>
        <w:spacing w:line="0" w:lineRule="atLeast"/>
        <w:ind w:left="42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二、收入总表</w:t>
      </w:r>
      <w:r>
        <w:rPr>
          <w:rFonts w:ascii="Times New Roman" w:hAnsi="Times New Roman" w:eastAsia="Times New Roman"/>
        </w:rPr>
        <w:tab/>
      </w:r>
      <w:r>
        <w:rPr>
          <w:rFonts w:ascii="仿宋" w:hAnsi="仿宋" w:eastAsia="仿宋"/>
          <w:sz w:val="28"/>
        </w:rPr>
        <w:t>38</w:t>
      </w:r>
    </w:p>
    <w:p>
      <w:pPr>
        <w:spacing w:line="305" w:lineRule="exact"/>
        <w:rPr>
          <w:rFonts w:ascii="Times New Roman" w:hAnsi="Times New Roman" w:eastAsia="Times New Roman"/>
        </w:rPr>
      </w:pPr>
    </w:p>
    <w:p>
      <w:pPr>
        <w:tabs>
          <w:tab w:val="left" w:leader="dot" w:pos="8000"/>
        </w:tabs>
        <w:spacing w:line="0" w:lineRule="atLeast"/>
        <w:ind w:left="42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三、支出总表</w:t>
      </w:r>
      <w:r>
        <w:rPr>
          <w:rFonts w:ascii="Times New Roman" w:hAnsi="Times New Roman" w:eastAsia="Times New Roman"/>
        </w:rPr>
        <w:tab/>
      </w:r>
      <w:r>
        <w:rPr>
          <w:rFonts w:ascii="仿宋" w:hAnsi="仿宋" w:eastAsia="仿宋"/>
          <w:sz w:val="28"/>
        </w:rPr>
        <w:t>38</w:t>
      </w:r>
    </w:p>
    <w:p>
      <w:pPr>
        <w:spacing w:line="305" w:lineRule="exact"/>
        <w:rPr>
          <w:rFonts w:ascii="Times New Roman" w:hAnsi="Times New Roman" w:eastAsia="Times New Roman"/>
        </w:rPr>
      </w:pPr>
    </w:p>
    <w:p>
      <w:pPr>
        <w:tabs>
          <w:tab w:val="left" w:leader="dot" w:pos="8000"/>
        </w:tabs>
        <w:spacing w:line="0" w:lineRule="atLeast"/>
        <w:ind w:left="42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四、财政拨款收入支出决算总表</w:t>
      </w:r>
      <w:r>
        <w:rPr>
          <w:rFonts w:ascii="Times New Roman" w:hAnsi="Times New Roman" w:eastAsia="Times New Roman"/>
        </w:rPr>
        <w:tab/>
      </w:r>
      <w:r>
        <w:rPr>
          <w:rFonts w:ascii="仿宋" w:hAnsi="仿宋" w:eastAsia="仿宋"/>
          <w:sz w:val="28"/>
        </w:rPr>
        <w:t>38</w:t>
      </w:r>
    </w:p>
    <w:p>
      <w:pPr>
        <w:spacing w:line="305" w:lineRule="exact"/>
        <w:rPr>
          <w:rFonts w:ascii="Times New Roman" w:hAnsi="Times New Roman" w:eastAsia="Times New Roman"/>
        </w:rPr>
      </w:pPr>
    </w:p>
    <w:p>
      <w:pPr>
        <w:tabs>
          <w:tab w:val="left" w:leader="dot" w:pos="8000"/>
        </w:tabs>
        <w:spacing w:line="0" w:lineRule="atLeast"/>
        <w:ind w:left="42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五、财政拨款支出决算明细表（政府经济分类科目）</w:t>
      </w:r>
      <w:r>
        <w:rPr>
          <w:rFonts w:ascii="Times New Roman" w:hAnsi="Times New Roman" w:eastAsia="Times New Roman"/>
        </w:rPr>
        <w:tab/>
      </w:r>
      <w:r>
        <w:rPr>
          <w:rFonts w:ascii="仿宋" w:hAnsi="仿宋" w:eastAsia="仿宋"/>
          <w:sz w:val="28"/>
        </w:rPr>
        <w:t>38</w:t>
      </w:r>
    </w:p>
    <w:p>
      <w:pPr>
        <w:spacing w:line="305" w:lineRule="exact"/>
        <w:rPr>
          <w:rFonts w:ascii="Times New Roman" w:hAnsi="Times New Roman" w:eastAsia="Times New Roman"/>
        </w:rPr>
      </w:pPr>
    </w:p>
    <w:p>
      <w:pPr>
        <w:tabs>
          <w:tab w:val="left" w:leader="dot" w:pos="8000"/>
        </w:tabs>
        <w:spacing w:line="0" w:lineRule="atLeast"/>
        <w:ind w:left="42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六、一般公共预算财政拨款支出决算表</w:t>
      </w:r>
      <w:r>
        <w:rPr>
          <w:rFonts w:ascii="Times New Roman" w:hAnsi="Times New Roman" w:eastAsia="Times New Roman"/>
        </w:rPr>
        <w:tab/>
      </w:r>
      <w:r>
        <w:rPr>
          <w:rFonts w:ascii="仿宋" w:hAnsi="仿宋" w:eastAsia="仿宋"/>
          <w:sz w:val="28"/>
        </w:rPr>
        <w:t>38</w:t>
      </w:r>
    </w:p>
    <w:p>
      <w:pPr>
        <w:spacing w:line="305" w:lineRule="exact"/>
        <w:rPr>
          <w:rFonts w:ascii="Times New Roman" w:hAnsi="Times New Roman" w:eastAsia="Times New Roman"/>
        </w:rPr>
      </w:pPr>
    </w:p>
    <w:p>
      <w:pPr>
        <w:tabs>
          <w:tab w:val="left" w:leader="dot" w:pos="8000"/>
        </w:tabs>
        <w:spacing w:line="0" w:lineRule="atLeast"/>
        <w:ind w:left="42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七、一般公共预算财政拨款支出决算明细表</w:t>
      </w:r>
      <w:r>
        <w:rPr>
          <w:rFonts w:ascii="Times New Roman" w:hAnsi="Times New Roman" w:eastAsia="Times New Roman"/>
        </w:rPr>
        <w:tab/>
      </w:r>
      <w:r>
        <w:rPr>
          <w:rFonts w:ascii="仿宋" w:hAnsi="仿宋" w:eastAsia="仿宋"/>
          <w:sz w:val="28"/>
        </w:rPr>
        <w:t>38</w:t>
      </w:r>
    </w:p>
    <w:p>
      <w:pPr>
        <w:spacing w:line="305" w:lineRule="exact"/>
        <w:rPr>
          <w:rFonts w:ascii="Times New Roman" w:hAnsi="Times New Roman" w:eastAsia="Times New Roman"/>
        </w:rPr>
      </w:pPr>
    </w:p>
    <w:p>
      <w:pPr>
        <w:tabs>
          <w:tab w:val="left" w:leader="dot" w:pos="8000"/>
        </w:tabs>
        <w:spacing w:line="0" w:lineRule="atLeast"/>
        <w:ind w:left="42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八、一般公共预算财政拨款基本支出决算表</w:t>
      </w:r>
      <w:r>
        <w:rPr>
          <w:rFonts w:ascii="Times New Roman" w:hAnsi="Times New Roman" w:eastAsia="Times New Roman"/>
        </w:rPr>
        <w:tab/>
      </w:r>
      <w:r>
        <w:rPr>
          <w:rFonts w:ascii="仿宋" w:hAnsi="仿宋" w:eastAsia="仿宋"/>
          <w:sz w:val="28"/>
        </w:rPr>
        <w:t>38</w:t>
      </w:r>
    </w:p>
    <w:p>
      <w:pPr>
        <w:spacing w:line="305" w:lineRule="exact"/>
        <w:rPr>
          <w:rFonts w:ascii="Times New Roman" w:hAnsi="Times New Roman" w:eastAsia="Times New Roman"/>
          <w:b/>
          <w:bCs/>
        </w:rPr>
      </w:pPr>
    </w:p>
    <w:p>
      <w:pPr>
        <w:tabs>
          <w:tab w:val="left" w:leader="dot" w:pos="8000"/>
        </w:tabs>
        <w:spacing w:line="0" w:lineRule="atLeast"/>
        <w:ind w:left="420"/>
        <w:rPr>
          <w:rFonts w:ascii="仿宋" w:hAnsi="仿宋" w:eastAsia="仿宋"/>
          <w:sz w:val="28"/>
        </w:rPr>
      </w:pPr>
      <w:r>
        <w:rPr>
          <w:rFonts w:ascii="仿宋" w:hAnsi="仿宋" w:eastAsia="仿宋"/>
          <w:b/>
          <w:bCs/>
          <w:sz w:val="28"/>
        </w:rPr>
        <w:t>九、一般公共预算财政拨款项</w:t>
      </w:r>
      <w:r>
        <w:rPr>
          <w:rFonts w:ascii="仿宋" w:hAnsi="仿宋" w:eastAsia="仿宋"/>
          <w:sz w:val="28"/>
        </w:rPr>
        <w:t>目支出决算表</w:t>
      </w:r>
      <w:r>
        <w:rPr>
          <w:rFonts w:ascii="Times New Roman" w:hAnsi="Times New Roman" w:eastAsia="Times New Roman"/>
        </w:rPr>
        <w:tab/>
      </w:r>
      <w:r>
        <w:rPr>
          <w:rFonts w:ascii="仿宋" w:hAnsi="仿宋" w:eastAsia="仿宋"/>
          <w:sz w:val="28"/>
        </w:rPr>
        <w:t>38</w:t>
      </w:r>
    </w:p>
    <w:p>
      <w:pPr>
        <w:spacing w:line="305" w:lineRule="exact"/>
        <w:rPr>
          <w:rFonts w:ascii="Times New Roman" w:hAnsi="Times New Roman" w:eastAsia="Times New Roman"/>
        </w:rPr>
      </w:pPr>
    </w:p>
    <w:p>
      <w:pPr>
        <w:tabs>
          <w:tab w:val="left" w:leader="dot" w:pos="8000"/>
        </w:tabs>
        <w:spacing w:line="0" w:lineRule="atLeast"/>
        <w:ind w:left="42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十、一般公共预算财政拨款“三公”经费支出决算表</w:t>
      </w:r>
      <w:r>
        <w:rPr>
          <w:rFonts w:ascii="Times New Roman" w:hAnsi="Times New Roman" w:eastAsia="Times New Roman"/>
        </w:rPr>
        <w:tab/>
      </w:r>
      <w:r>
        <w:rPr>
          <w:rFonts w:ascii="仿宋" w:hAnsi="仿宋" w:eastAsia="仿宋"/>
          <w:sz w:val="28"/>
        </w:rPr>
        <w:t>38</w:t>
      </w:r>
    </w:p>
    <w:p>
      <w:pPr>
        <w:spacing w:line="305" w:lineRule="exact"/>
        <w:rPr>
          <w:rFonts w:ascii="Times New Roman" w:hAnsi="Times New Roman" w:eastAsia="Times New Roman"/>
        </w:rPr>
      </w:pPr>
    </w:p>
    <w:p>
      <w:pPr>
        <w:tabs>
          <w:tab w:val="left" w:leader="dot" w:pos="8000"/>
        </w:tabs>
        <w:spacing w:line="0" w:lineRule="atLeast"/>
        <w:ind w:left="42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十一、政府性基金预算财政拨款收入支出决算表</w:t>
      </w:r>
      <w:r>
        <w:rPr>
          <w:rFonts w:ascii="Times New Roman" w:hAnsi="Times New Roman" w:eastAsia="Times New Roman"/>
        </w:rPr>
        <w:tab/>
      </w:r>
      <w:r>
        <w:rPr>
          <w:rFonts w:ascii="仿宋" w:hAnsi="仿宋" w:eastAsia="仿宋"/>
          <w:sz w:val="28"/>
        </w:rPr>
        <w:t>38</w:t>
      </w:r>
    </w:p>
    <w:p>
      <w:pPr>
        <w:spacing w:line="305" w:lineRule="exact"/>
        <w:rPr>
          <w:rFonts w:ascii="Times New Roman" w:hAnsi="Times New Roman" w:eastAsia="Times New Roman"/>
        </w:rPr>
      </w:pPr>
    </w:p>
    <w:p>
      <w:pPr>
        <w:tabs>
          <w:tab w:val="left" w:leader="dot" w:pos="8000"/>
        </w:tabs>
        <w:spacing w:line="0" w:lineRule="atLeast"/>
        <w:ind w:left="42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十二、政府性基金预算财政拨款“三公”经费支出决算表</w:t>
      </w:r>
      <w:r>
        <w:rPr>
          <w:rFonts w:ascii="Times New Roman" w:hAnsi="Times New Roman" w:eastAsia="Times New Roman"/>
        </w:rPr>
        <w:tab/>
      </w:r>
      <w:r>
        <w:rPr>
          <w:rFonts w:ascii="仿宋" w:hAnsi="仿宋" w:eastAsia="仿宋"/>
          <w:sz w:val="28"/>
        </w:rPr>
        <w:t>38</w:t>
      </w:r>
    </w:p>
    <w:p>
      <w:pPr>
        <w:spacing w:line="305" w:lineRule="exact"/>
        <w:rPr>
          <w:rFonts w:ascii="Times New Roman" w:hAnsi="Times New Roman" w:eastAsia="Times New Roman"/>
        </w:rPr>
      </w:pPr>
    </w:p>
    <w:p>
      <w:pPr>
        <w:tabs>
          <w:tab w:val="left" w:leader="dot" w:pos="8000"/>
        </w:tabs>
        <w:spacing w:line="0" w:lineRule="atLeast"/>
        <w:ind w:left="42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十三、国有资本经营预算支出决算表</w:t>
      </w:r>
      <w:r>
        <w:rPr>
          <w:rFonts w:ascii="Times New Roman" w:hAnsi="Times New Roman" w:eastAsia="Times New Roman"/>
        </w:rPr>
        <w:tab/>
      </w:r>
      <w:r>
        <w:rPr>
          <w:rFonts w:ascii="仿宋" w:hAnsi="仿宋" w:eastAsia="仿宋"/>
          <w:sz w:val="28"/>
        </w:rPr>
        <w:t>38</w:t>
      </w: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4100"/>
        <w:rPr>
          <w:sz w:val="18"/>
        </w:rPr>
      </w:pPr>
      <w:r>
        <w:rPr>
          <w:sz w:val="18"/>
        </w:rPr>
        <w:t>3</w:t>
      </w:r>
    </w:p>
    <w:p>
      <w:pPr>
        <w:spacing w:line="0" w:lineRule="atLeast"/>
        <w:ind w:left="4100"/>
        <w:rPr>
          <w:sz w:val="18"/>
        </w:rPr>
        <w:sectPr>
          <w:pgSz w:w="11900" w:h="16838"/>
          <w:pgMar w:top="1440" w:right="1800" w:bottom="939" w:left="1800" w:header="0" w:footer="0" w:gutter="0"/>
          <w:cols w:equalWidth="0" w:num="1">
            <w:col w:w="8300"/>
          </w:cols>
          <w:docGrid w:linePitch="360" w:charSpace="0"/>
        </w:sectPr>
      </w:pPr>
    </w:p>
    <w:p>
      <w:pPr>
        <w:spacing w:line="97" w:lineRule="exact"/>
        <w:rPr>
          <w:rFonts w:ascii="Times New Roman" w:hAnsi="Times New Roman" w:eastAsia="Times New Roman"/>
        </w:rPr>
      </w:pPr>
      <w:bookmarkStart w:id="3" w:name="page4"/>
      <w:bookmarkEnd w:id="3"/>
    </w:p>
    <w:p>
      <w:pPr>
        <w:spacing w:line="0" w:lineRule="atLeast"/>
        <w:ind w:left="2280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第一部分 部门概况</w:t>
      </w: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74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640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一、基本职能及主要工作</w:t>
      </w:r>
    </w:p>
    <w:p>
      <w:pPr>
        <w:spacing w:line="214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640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（一）主要职能</w:t>
      </w:r>
    </w:p>
    <w:p>
      <w:pPr>
        <w:spacing w:line="184" w:lineRule="exact"/>
        <w:rPr>
          <w:rFonts w:ascii="Times New Roman" w:hAnsi="Times New Roman" w:eastAsia="Times New Roman"/>
        </w:rPr>
      </w:pPr>
    </w:p>
    <w:p>
      <w:pPr>
        <w:spacing w:line="342" w:lineRule="exact"/>
        <w:ind w:left="620"/>
        <w:rPr>
          <w:rFonts w:ascii="宋体" w:hAnsi="宋体" w:eastAsia="宋体"/>
          <w:sz w:val="30"/>
        </w:rPr>
      </w:pPr>
      <w:r>
        <w:rPr>
          <w:rFonts w:ascii="MS PGothic" w:hAnsi="MS PGothic" w:eastAsia="MS PGothic"/>
          <w:sz w:val="30"/>
        </w:rPr>
        <w:t>1</w:t>
      </w:r>
      <w:r>
        <w:rPr>
          <w:rFonts w:ascii="宋体" w:hAnsi="宋体" w:eastAsia="宋体"/>
          <w:sz w:val="30"/>
        </w:rPr>
        <w:t>、贯彻执行国家有关城乡规划、城市可持续发展的法律、</w:t>
      </w:r>
    </w:p>
    <w:p>
      <w:pPr>
        <w:spacing w:line="282" w:lineRule="exact"/>
        <w:rPr>
          <w:rFonts w:ascii="Times New Roman" w:hAnsi="Times New Roman" w:eastAsia="Times New Roman"/>
        </w:rPr>
      </w:pPr>
    </w:p>
    <w:p>
      <w:pPr>
        <w:spacing w:line="354" w:lineRule="exact"/>
        <w:rPr>
          <w:rFonts w:ascii="宋体" w:hAnsi="宋体" w:eastAsia="宋体"/>
          <w:sz w:val="31"/>
        </w:rPr>
      </w:pPr>
      <w:r>
        <w:rPr>
          <w:rFonts w:ascii="宋体" w:hAnsi="宋体" w:eastAsia="宋体"/>
          <w:sz w:val="31"/>
        </w:rPr>
        <w:t>法规、规章和各项方针、政策</w:t>
      </w:r>
      <w:r>
        <w:rPr>
          <w:rFonts w:ascii="MS PGothic" w:hAnsi="MS PGothic" w:eastAsia="MS PGothic"/>
          <w:sz w:val="31"/>
        </w:rPr>
        <w:t>，</w:t>
      </w:r>
      <w:r>
        <w:rPr>
          <w:rFonts w:ascii="宋体" w:hAnsi="宋体" w:eastAsia="宋体"/>
          <w:sz w:val="31"/>
        </w:rPr>
        <w:t>研究、起草城市规划、村镇规</w:t>
      </w:r>
    </w:p>
    <w:p>
      <w:pPr>
        <w:spacing w:line="270" w:lineRule="exact"/>
        <w:rPr>
          <w:rFonts w:ascii="Times New Roman" w:hAnsi="Times New Roman" w:eastAsia="Times New Roman"/>
        </w:rPr>
      </w:pPr>
    </w:p>
    <w:p>
      <w:pPr>
        <w:spacing w:line="354" w:lineRule="exact"/>
        <w:rPr>
          <w:rFonts w:ascii="宋体" w:hAnsi="宋体" w:eastAsia="宋体"/>
          <w:sz w:val="31"/>
        </w:rPr>
      </w:pPr>
      <w:r>
        <w:rPr>
          <w:rFonts w:ascii="宋体" w:hAnsi="宋体" w:eastAsia="宋体"/>
          <w:sz w:val="31"/>
        </w:rPr>
        <w:t>划和发展绿色经济的地方性政策、规范性文件、技术规定</w:t>
      </w:r>
      <w:r>
        <w:rPr>
          <w:rFonts w:ascii="MS PGothic" w:hAnsi="MS PGothic" w:eastAsia="MS PGothic"/>
          <w:sz w:val="31"/>
        </w:rPr>
        <w:t>，</w:t>
      </w:r>
      <w:r>
        <w:rPr>
          <w:rFonts w:ascii="宋体" w:hAnsi="宋体" w:eastAsia="宋体"/>
          <w:sz w:val="31"/>
        </w:rPr>
        <w:t>经</w:t>
      </w:r>
    </w:p>
    <w:p>
      <w:pPr>
        <w:spacing w:line="270" w:lineRule="exact"/>
        <w:rPr>
          <w:rFonts w:ascii="Times New Roman" w:hAnsi="Times New Roman" w:eastAsia="Times New Roman"/>
        </w:rPr>
      </w:pPr>
    </w:p>
    <w:p>
      <w:pPr>
        <w:spacing w:line="354" w:lineRule="exact"/>
        <w:rPr>
          <w:rFonts w:ascii="宋体" w:hAnsi="宋体" w:eastAsia="宋体"/>
          <w:sz w:val="31"/>
        </w:rPr>
      </w:pPr>
      <w:r>
        <w:rPr>
          <w:rFonts w:ascii="宋体" w:hAnsi="宋体" w:eastAsia="宋体"/>
          <w:sz w:val="31"/>
        </w:rPr>
        <w:t>批准发布后组织实施。负责本部门依法行政工作</w:t>
      </w:r>
      <w:r>
        <w:rPr>
          <w:rFonts w:ascii="MS PGothic" w:hAnsi="MS PGothic" w:eastAsia="MS PGothic"/>
          <w:sz w:val="31"/>
        </w:rPr>
        <w:t>，</w:t>
      </w:r>
      <w:r>
        <w:rPr>
          <w:rFonts w:ascii="宋体" w:hAnsi="宋体" w:eastAsia="宋体"/>
          <w:sz w:val="31"/>
        </w:rPr>
        <w:t>落实行政执</w:t>
      </w:r>
    </w:p>
    <w:p>
      <w:pPr>
        <w:spacing w:line="270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法责任制。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354" w:lineRule="exact"/>
        <w:ind w:left="600"/>
        <w:rPr>
          <w:rFonts w:ascii="MS PGothic" w:hAnsi="MS PGothic" w:eastAsia="MS PGothic"/>
          <w:sz w:val="31"/>
        </w:rPr>
      </w:pPr>
      <w:r>
        <w:rPr>
          <w:rFonts w:ascii="MS PGothic" w:hAnsi="MS PGothic" w:eastAsia="MS PGothic"/>
          <w:sz w:val="31"/>
        </w:rPr>
        <w:t>2</w:t>
      </w:r>
      <w:r>
        <w:rPr>
          <w:rFonts w:ascii="宋体" w:hAnsi="宋体" w:eastAsia="宋体"/>
          <w:sz w:val="31"/>
        </w:rPr>
        <w:t>、负责研究制订全市城乡发展战略和城市发展总体规划</w:t>
      </w:r>
      <w:r>
        <w:rPr>
          <w:rFonts w:ascii="MS PGothic" w:hAnsi="MS PGothic" w:eastAsia="MS PGothic"/>
          <w:sz w:val="31"/>
        </w:rPr>
        <w:t>，</w:t>
      </w:r>
    </w:p>
    <w:p>
      <w:pPr>
        <w:spacing w:line="270" w:lineRule="exact"/>
        <w:rPr>
          <w:rFonts w:ascii="Times New Roman" w:hAnsi="Times New Roman" w:eastAsia="Times New Roman"/>
        </w:rPr>
      </w:pPr>
    </w:p>
    <w:p>
      <w:pPr>
        <w:spacing w:line="354" w:lineRule="exact"/>
        <w:rPr>
          <w:rFonts w:ascii="宋体" w:hAnsi="宋体" w:eastAsia="宋体"/>
          <w:sz w:val="31"/>
        </w:rPr>
      </w:pPr>
      <w:r>
        <w:rPr>
          <w:rFonts w:ascii="宋体" w:hAnsi="宋体" w:eastAsia="宋体"/>
          <w:sz w:val="31"/>
        </w:rPr>
        <w:t>组织编制、调整、修订、报批城市总体规划</w:t>
      </w:r>
      <w:r>
        <w:rPr>
          <w:rFonts w:ascii="MS PGothic" w:hAnsi="MS PGothic" w:eastAsia="MS PGothic"/>
          <w:sz w:val="31"/>
        </w:rPr>
        <w:t>；</w:t>
      </w:r>
      <w:r>
        <w:rPr>
          <w:rFonts w:ascii="宋体" w:hAnsi="宋体" w:eastAsia="宋体"/>
          <w:sz w:val="31"/>
        </w:rPr>
        <w:t>负责市域城镇体</w:t>
      </w:r>
    </w:p>
    <w:p>
      <w:pPr>
        <w:spacing w:line="270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1"/>
        </w:rPr>
      </w:pPr>
      <w:r>
        <w:rPr>
          <w:rFonts w:ascii="宋体" w:hAnsi="宋体" w:eastAsia="宋体"/>
          <w:sz w:val="31"/>
        </w:rPr>
        <w:t>系规划、分区规划、详细规划的协调、组织、编制、报批和对</w:t>
      </w:r>
    </w:p>
    <w:p>
      <w:pPr>
        <w:spacing w:line="270" w:lineRule="exact"/>
        <w:rPr>
          <w:rFonts w:ascii="Times New Roman" w:hAnsi="Times New Roman" w:eastAsia="Times New Roman"/>
        </w:rPr>
      </w:pPr>
    </w:p>
    <w:p>
      <w:pPr>
        <w:spacing w:line="354" w:lineRule="exact"/>
        <w:rPr>
          <w:rFonts w:ascii="宋体" w:hAnsi="宋体" w:eastAsia="宋体"/>
          <w:sz w:val="31"/>
        </w:rPr>
      </w:pPr>
      <w:r>
        <w:rPr>
          <w:rFonts w:ascii="宋体" w:hAnsi="宋体" w:eastAsia="宋体"/>
          <w:sz w:val="31"/>
        </w:rPr>
        <w:t>外公示工作</w:t>
      </w:r>
      <w:r>
        <w:rPr>
          <w:rFonts w:ascii="MS PGothic" w:hAnsi="MS PGothic" w:eastAsia="MS PGothic"/>
          <w:sz w:val="31"/>
        </w:rPr>
        <w:t>；</w:t>
      </w:r>
      <w:r>
        <w:rPr>
          <w:rFonts w:ascii="宋体" w:hAnsi="宋体" w:eastAsia="宋体"/>
          <w:sz w:val="31"/>
        </w:rPr>
        <w:t>参与江河流域规划、区域规划、土地利用总体规</w:t>
      </w:r>
    </w:p>
    <w:p>
      <w:pPr>
        <w:spacing w:line="270" w:lineRule="exact"/>
        <w:rPr>
          <w:rFonts w:ascii="Times New Roman" w:hAnsi="Times New Roman" w:eastAsia="Times New Roman"/>
        </w:rPr>
      </w:pPr>
    </w:p>
    <w:p>
      <w:pPr>
        <w:spacing w:line="354" w:lineRule="exact"/>
        <w:rPr>
          <w:rFonts w:ascii="宋体" w:hAnsi="宋体" w:eastAsia="宋体"/>
          <w:sz w:val="31"/>
        </w:rPr>
      </w:pPr>
      <w:r>
        <w:rPr>
          <w:rFonts w:ascii="宋体" w:hAnsi="宋体" w:eastAsia="宋体"/>
          <w:sz w:val="31"/>
        </w:rPr>
        <w:t>划以及城市社会经济发展规划的编制</w:t>
      </w:r>
      <w:r>
        <w:rPr>
          <w:rFonts w:ascii="MS PGothic" w:hAnsi="MS PGothic" w:eastAsia="MS PGothic"/>
          <w:sz w:val="31"/>
        </w:rPr>
        <w:t>；</w:t>
      </w:r>
      <w:r>
        <w:rPr>
          <w:rFonts w:ascii="宋体" w:hAnsi="宋体" w:eastAsia="宋体"/>
          <w:sz w:val="31"/>
        </w:rPr>
        <w:t>负责综合协调与平衡各</w:t>
      </w:r>
    </w:p>
    <w:p>
      <w:pPr>
        <w:spacing w:line="270" w:lineRule="exact"/>
        <w:rPr>
          <w:rFonts w:ascii="Times New Roman" w:hAnsi="Times New Roman" w:eastAsia="Times New Roman"/>
        </w:rPr>
      </w:pPr>
    </w:p>
    <w:p>
      <w:pPr>
        <w:spacing w:line="354" w:lineRule="exact"/>
        <w:rPr>
          <w:rFonts w:ascii="宋体" w:hAnsi="宋体" w:eastAsia="宋体"/>
          <w:sz w:val="31"/>
        </w:rPr>
      </w:pPr>
      <w:r>
        <w:rPr>
          <w:rFonts w:ascii="宋体" w:hAnsi="宋体" w:eastAsia="宋体"/>
          <w:sz w:val="31"/>
        </w:rPr>
        <w:t>项专业规划</w:t>
      </w:r>
      <w:r>
        <w:rPr>
          <w:rFonts w:ascii="MS PGothic" w:hAnsi="MS PGothic" w:eastAsia="MS PGothic"/>
          <w:sz w:val="31"/>
        </w:rPr>
        <w:t>；</w:t>
      </w:r>
      <w:r>
        <w:rPr>
          <w:rFonts w:ascii="宋体" w:hAnsi="宋体" w:eastAsia="宋体"/>
          <w:sz w:val="31"/>
        </w:rPr>
        <w:t>负责市域内市级以上风景名胜区、自然保护区、</w:t>
      </w:r>
    </w:p>
    <w:p>
      <w:pPr>
        <w:spacing w:line="270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1"/>
        </w:rPr>
      </w:pPr>
      <w:r>
        <w:rPr>
          <w:rFonts w:ascii="宋体" w:hAnsi="宋体" w:eastAsia="宋体"/>
          <w:sz w:val="31"/>
        </w:rPr>
        <w:t>森林公园、历史文化保护区、旅游景区规划管理及其市域内绿</w:t>
      </w:r>
    </w:p>
    <w:p>
      <w:pPr>
        <w:spacing w:line="270" w:lineRule="exact"/>
        <w:rPr>
          <w:rFonts w:ascii="Times New Roman" w:hAnsi="Times New Roman" w:eastAsia="Times New Roman"/>
        </w:rPr>
      </w:pPr>
    </w:p>
    <w:p>
      <w:pPr>
        <w:spacing w:line="354" w:lineRule="exact"/>
        <w:rPr>
          <w:rFonts w:ascii="宋体" w:hAnsi="宋体" w:eastAsia="宋体"/>
          <w:sz w:val="31"/>
        </w:rPr>
      </w:pPr>
      <w:r>
        <w:rPr>
          <w:rFonts w:ascii="宋体" w:hAnsi="宋体" w:eastAsia="宋体"/>
          <w:sz w:val="31"/>
        </w:rPr>
        <w:t>地系统规划管理</w:t>
      </w:r>
      <w:r>
        <w:rPr>
          <w:rFonts w:ascii="MS PGothic" w:hAnsi="MS PGothic" w:eastAsia="MS PGothic"/>
          <w:sz w:val="31"/>
        </w:rPr>
        <w:t>；</w:t>
      </w:r>
      <w:r>
        <w:rPr>
          <w:rFonts w:ascii="宋体" w:hAnsi="宋体" w:eastAsia="宋体"/>
          <w:sz w:val="31"/>
        </w:rPr>
        <w:t>负责规划设计招标工作。承担全市城乡规划</w:t>
      </w:r>
    </w:p>
    <w:p>
      <w:pPr>
        <w:spacing w:line="270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编制管理。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365" w:lineRule="exact"/>
        <w:ind w:left="620"/>
        <w:rPr>
          <w:rFonts w:ascii="宋体" w:hAnsi="宋体" w:eastAsia="宋体"/>
          <w:sz w:val="32"/>
        </w:rPr>
      </w:pPr>
      <w:r>
        <w:rPr>
          <w:rFonts w:ascii="MS PGothic" w:hAnsi="MS PGothic" w:eastAsia="MS PGothic"/>
          <w:sz w:val="32"/>
        </w:rPr>
        <w:t>3</w:t>
      </w:r>
      <w:r>
        <w:rPr>
          <w:rFonts w:ascii="宋体" w:hAnsi="宋体" w:eastAsia="宋体"/>
          <w:sz w:val="32"/>
        </w:rPr>
        <w:t>、负责城市规划区范围内行政审批管理工作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对城市规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354" w:lineRule="exact"/>
        <w:rPr>
          <w:rFonts w:ascii="宋体" w:hAnsi="宋体" w:eastAsia="宋体"/>
          <w:sz w:val="31"/>
        </w:rPr>
      </w:pPr>
      <w:r>
        <w:rPr>
          <w:rFonts w:ascii="宋体" w:hAnsi="宋体" w:eastAsia="宋体"/>
          <w:sz w:val="31"/>
        </w:rPr>
        <w:t>划区范围内的建设项目实行统一的规划管理</w:t>
      </w:r>
      <w:r>
        <w:rPr>
          <w:rFonts w:ascii="MS PGothic" w:hAnsi="MS PGothic" w:eastAsia="MS PGothic"/>
          <w:sz w:val="31"/>
        </w:rPr>
        <w:t>；</w:t>
      </w:r>
      <w:r>
        <w:rPr>
          <w:rFonts w:ascii="宋体" w:hAnsi="宋体" w:eastAsia="宋体"/>
          <w:sz w:val="31"/>
        </w:rPr>
        <w:t>负责核发《建设</w:t>
      </w:r>
    </w:p>
    <w:p>
      <w:pPr>
        <w:spacing w:line="270" w:lineRule="exact"/>
        <w:rPr>
          <w:rFonts w:ascii="Times New Roman" w:hAnsi="Times New Roman" w:eastAsia="Times New Roman"/>
        </w:rPr>
      </w:pPr>
    </w:p>
    <w:p>
      <w:pPr>
        <w:spacing w:line="342" w:lineRule="exact"/>
        <w:rPr>
          <w:rFonts w:ascii="宋体" w:hAnsi="宋体" w:eastAsia="宋体"/>
          <w:sz w:val="30"/>
        </w:rPr>
      </w:pPr>
      <w:r>
        <w:rPr>
          <w:rFonts w:ascii="宋体" w:hAnsi="宋体" w:eastAsia="宋体"/>
          <w:sz w:val="30"/>
        </w:rPr>
        <w:t>项目选址意见书》、《建设用地规划许可证</w:t>
      </w:r>
      <w:r>
        <w:rPr>
          <w:rFonts w:ascii="MS PGothic" w:hAnsi="MS PGothic" w:eastAsia="MS PGothic"/>
          <w:sz w:val="30"/>
        </w:rPr>
        <w:t>（</w:t>
      </w:r>
      <w:r>
        <w:rPr>
          <w:rFonts w:ascii="宋体" w:hAnsi="宋体" w:eastAsia="宋体"/>
          <w:sz w:val="30"/>
        </w:rPr>
        <w:t>含临时</w:t>
      </w:r>
      <w:r>
        <w:rPr>
          <w:rFonts w:ascii="MS PGothic" w:hAnsi="MS PGothic" w:eastAsia="MS PGothic"/>
          <w:sz w:val="30"/>
        </w:rPr>
        <w:t>）</w:t>
      </w:r>
      <w:r>
        <w:rPr>
          <w:rFonts w:ascii="宋体" w:hAnsi="宋体" w:eastAsia="宋体"/>
          <w:sz w:val="30"/>
        </w:rPr>
        <w:t>》、《建设</w:t>
      </w:r>
    </w:p>
    <w:p>
      <w:pPr>
        <w:spacing w:line="0" w:lineRule="atLeast"/>
        <w:rPr>
          <w:rFonts w:ascii="Times New Roman" w:hAnsi="Times New Roman" w:eastAsia="Times New Roman"/>
        </w:rPr>
      </w:pPr>
      <w:bookmarkStart w:id="4" w:name="page5"/>
      <w:bookmarkEnd w:id="4"/>
    </w:p>
    <w:p>
      <w:pPr>
        <w:spacing w:line="354" w:lineRule="exact"/>
        <w:rPr>
          <w:rFonts w:ascii="宋体" w:hAnsi="宋体" w:eastAsia="宋体"/>
          <w:sz w:val="31"/>
        </w:rPr>
      </w:pPr>
      <w:r>
        <w:rPr>
          <w:rFonts w:ascii="宋体" w:hAnsi="宋体" w:eastAsia="宋体"/>
          <w:sz w:val="31"/>
        </w:rPr>
        <w:t>工程规划许可证</w:t>
      </w:r>
      <w:r>
        <w:rPr>
          <w:rFonts w:ascii="MS PGothic" w:hAnsi="MS PGothic" w:eastAsia="MS PGothic"/>
          <w:sz w:val="31"/>
        </w:rPr>
        <w:t>（</w:t>
      </w:r>
      <w:r>
        <w:rPr>
          <w:rFonts w:ascii="宋体" w:hAnsi="宋体" w:eastAsia="宋体"/>
          <w:sz w:val="31"/>
        </w:rPr>
        <w:t>含临时</w:t>
      </w:r>
      <w:r>
        <w:rPr>
          <w:rFonts w:ascii="MS PGothic" w:hAnsi="MS PGothic" w:eastAsia="MS PGothic"/>
          <w:sz w:val="31"/>
        </w:rPr>
        <w:t>）</w:t>
      </w:r>
      <w:r>
        <w:rPr>
          <w:rFonts w:ascii="宋体" w:hAnsi="宋体" w:eastAsia="宋体"/>
          <w:sz w:val="31"/>
        </w:rPr>
        <w:t>》、《规划条件核实合格证》等城乡</w:t>
      </w:r>
    </w:p>
    <w:p>
      <w:pPr>
        <w:spacing w:line="270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规划行政许可证。承担城乡规划行政审批。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365" w:lineRule="exact"/>
        <w:ind w:left="620"/>
        <w:rPr>
          <w:rFonts w:ascii="宋体" w:hAnsi="宋体" w:eastAsia="宋体"/>
          <w:sz w:val="32"/>
        </w:rPr>
      </w:pPr>
      <w:r>
        <w:rPr>
          <w:rFonts w:ascii="MS PGothic" w:hAnsi="MS PGothic" w:eastAsia="MS PGothic"/>
          <w:sz w:val="32"/>
        </w:rPr>
        <w:t>4</w:t>
      </w:r>
      <w:r>
        <w:rPr>
          <w:rFonts w:ascii="宋体" w:hAnsi="宋体" w:eastAsia="宋体"/>
          <w:sz w:val="32"/>
        </w:rPr>
        <w:t>、负责全市范围内重点建设项目的选址定点</w:t>
      </w:r>
      <w:r>
        <w:rPr>
          <w:rFonts w:ascii="MS PGothic" w:hAnsi="MS PGothic" w:eastAsia="MS PGothic"/>
          <w:sz w:val="32"/>
        </w:rPr>
        <w:t>；</w:t>
      </w:r>
      <w:r>
        <w:rPr>
          <w:rFonts w:ascii="宋体" w:hAnsi="宋体" w:eastAsia="宋体"/>
          <w:sz w:val="32"/>
        </w:rPr>
        <w:t>负责城市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规划区内各类建设项目的选址定点、规划设计方案审批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参与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建设项目的初步设计审查工作和市域内大中型基础设施建设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354" w:lineRule="exact"/>
        <w:rPr>
          <w:rFonts w:ascii="宋体" w:hAnsi="宋体" w:eastAsia="宋体"/>
          <w:sz w:val="31"/>
        </w:rPr>
      </w:pPr>
      <w:r>
        <w:rPr>
          <w:rFonts w:ascii="宋体" w:hAnsi="宋体" w:eastAsia="宋体"/>
          <w:sz w:val="31"/>
        </w:rPr>
        <w:t>项目的选址工作</w:t>
      </w:r>
      <w:r>
        <w:rPr>
          <w:rFonts w:ascii="MS PGothic" w:hAnsi="MS PGothic" w:eastAsia="MS PGothic"/>
          <w:sz w:val="31"/>
        </w:rPr>
        <w:t>；</w:t>
      </w:r>
      <w:r>
        <w:rPr>
          <w:rFonts w:ascii="宋体" w:hAnsi="宋体" w:eastAsia="宋体"/>
          <w:sz w:val="31"/>
        </w:rPr>
        <w:t>会同相关部门编制规划区内土地使用权出让、</w:t>
      </w:r>
    </w:p>
    <w:p>
      <w:pPr>
        <w:spacing w:line="270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转让规划和计划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负责提出出让地块的规划设计条件和附图。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承担城市规划区内建设项目规划选址和规划设计方案审查。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365" w:lineRule="exact"/>
        <w:ind w:left="620"/>
        <w:rPr>
          <w:rFonts w:ascii="MS PGothic" w:hAnsi="MS PGothic" w:eastAsia="MS PGothic"/>
          <w:sz w:val="32"/>
        </w:rPr>
      </w:pPr>
      <w:r>
        <w:rPr>
          <w:rFonts w:ascii="MS PGothic" w:hAnsi="MS PGothic" w:eastAsia="MS PGothic"/>
          <w:sz w:val="32"/>
        </w:rPr>
        <w:t>5</w:t>
      </w:r>
      <w:r>
        <w:rPr>
          <w:rFonts w:ascii="宋体" w:hAnsi="宋体" w:eastAsia="宋体"/>
          <w:sz w:val="32"/>
        </w:rPr>
        <w:t>、负责城市规划区内建设工程规划条件的审查、审核</w:t>
      </w:r>
      <w:r>
        <w:rPr>
          <w:rFonts w:ascii="MS PGothic" w:hAnsi="MS PGothic" w:eastAsia="MS PGothic"/>
          <w:sz w:val="32"/>
        </w:rPr>
        <w:t>，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审批建设项目立面材质、外墙色彩</w:t>
      </w:r>
      <w:r>
        <w:rPr>
          <w:rFonts w:ascii="MS PGothic" w:hAnsi="MS PGothic" w:eastAsia="MS PGothic"/>
          <w:sz w:val="32"/>
        </w:rPr>
        <w:t>；</w:t>
      </w:r>
      <w:r>
        <w:rPr>
          <w:rFonts w:ascii="宋体" w:hAnsi="宋体" w:eastAsia="宋体"/>
          <w:sz w:val="32"/>
        </w:rPr>
        <w:t>负责城市规划区内地下空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1"/>
        </w:rPr>
      </w:pPr>
      <w:r>
        <w:rPr>
          <w:rFonts w:ascii="宋体" w:hAnsi="宋体" w:eastAsia="宋体"/>
          <w:sz w:val="31"/>
        </w:rPr>
        <w:t>间开发与利用的规划管理工作。承担城市规划区内建设工程规</w:t>
      </w:r>
    </w:p>
    <w:p>
      <w:pPr>
        <w:spacing w:line="270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划审查。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365" w:lineRule="exact"/>
        <w:ind w:left="620"/>
        <w:rPr>
          <w:rFonts w:ascii="宋体" w:hAnsi="宋体" w:eastAsia="宋体"/>
          <w:sz w:val="32"/>
        </w:rPr>
      </w:pPr>
      <w:r>
        <w:rPr>
          <w:rFonts w:ascii="MS PGothic" w:hAnsi="MS PGothic" w:eastAsia="MS PGothic"/>
          <w:sz w:val="32"/>
        </w:rPr>
        <w:t>6</w:t>
      </w:r>
      <w:r>
        <w:rPr>
          <w:rFonts w:ascii="宋体" w:hAnsi="宋体" w:eastAsia="宋体"/>
          <w:sz w:val="32"/>
        </w:rPr>
        <w:t>、负责城市规划区内道路、广场、江河湖水系工程以及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MS PGothic" w:hAnsi="MS PGothic" w:eastAsia="MS PGothic"/>
          <w:sz w:val="32"/>
        </w:rPr>
      </w:pPr>
      <w:r>
        <w:rPr>
          <w:rFonts w:ascii="宋体" w:hAnsi="宋体" w:eastAsia="宋体"/>
          <w:sz w:val="32"/>
        </w:rPr>
        <w:t>各类工程管线、防灾、园林绿化、环节设施等规划管理工作</w:t>
      </w:r>
      <w:r>
        <w:rPr>
          <w:rFonts w:ascii="MS PGothic" w:hAnsi="MS PGothic" w:eastAsia="MS PGothic"/>
          <w:sz w:val="32"/>
        </w:rPr>
        <w:t>；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1"/>
        </w:rPr>
      </w:pPr>
      <w:r>
        <w:rPr>
          <w:rFonts w:ascii="宋体" w:hAnsi="宋体" w:eastAsia="宋体"/>
          <w:sz w:val="31"/>
        </w:rPr>
        <w:t>负责城市规划区域市雕塑、街头绿地、公交车站、报刊亭、电</w:t>
      </w:r>
    </w:p>
    <w:p>
      <w:pPr>
        <w:spacing w:line="270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1"/>
        </w:rPr>
      </w:pPr>
      <w:r>
        <w:rPr>
          <w:rFonts w:ascii="宋体" w:hAnsi="宋体" w:eastAsia="宋体"/>
          <w:sz w:val="31"/>
        </w:rPr>
        <w:t>话亭、宣传橱窗、各类路牌、路灯等系统规划管理工作。承担</w:t>
      </w:r>
    </w:p>
    <w:p>
      <w:pPr>
        <w:spacing w:line="270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城市规划区内市政工程规划审查。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365" w:lineRule="exact"/>
        <w:ind w:left="620"/>
        <w:rPr>
          <w:rFonts w:ascii="宋体" w:hAnsi="宋体" w:eastAsia="宋体"/>
          <w:sz w:val="32"/>
        </w:rPr>
      </w:pPr>
      <w:r>
        <w:rPr>
          <w:rFonts w:ascii="MS PGothic" w:hAnsi="MS PGothic" w:eastAsia="MS PGothic"/>
          <w:sz w:val="32"/>
        </w:rPr>
        <w:t>7</w:t>
      </w:r>
      <w:r>
        <w:rPr>
          <w:rFonts w:ascii="宋体" w:hAnsi="宋体" w:eastAsia="宋体"/>
          <w:sz w:val="32"/>
        </w:rPr>
        <w:t>、负责制定和贯彻城市户外广告管理的实施办法和技术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规定</w:t>
      </w:r>
      <w:r>
        <w:rPr>
          <w:rFonts w:ascii="MS PGothic" w:hAnsi="MS PGothic" w:eastAsia="MS PGothic"/>
          <w:sz w:val="32"/>
        </w:rPr>
        <w:t>；</w:t>
      </w:r>
      <w:r>
        <w:rPr>
          <w:rFonts w:ascii="宋体" w:hAnsi="宋体" w:eastAsia="宋体"/>
          <w:sz w:val="32"/>
        </w:rPr>
        <w:t>负责城市户外广告规划编制工作</w:t>
      </w:r>
      <w:r>
        <w:rPr>
          <w:rFonts w:ascii="MS PGothic" w:hAnsi="MS PGothic" w:eastAsia="MS PGothic"/>
          <w:sz w:val="32"/>
        </w:rPr>
        <w:t>；</w:t>
      </w:r>
      <w:r>
        <w:rPr>
          <w:rFonts w:ascii="宋体" w:hAnsi="宋体" w:eastAsia="宋体"/>
          <w:sz w:val="32"/>
        </w:rPr>
        <w:t>负责城市规划区内户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0"/>
        </w:rPr>
      </w:pPr>
      <w:r>
        <w:rPr>
          <w:rFonts w:ascii="宋体" w:hAnsi="宋体" w:eastAsia="宋体"/>
          <w:sz w:val="30"/>
        </w:rPr>
        <w:t>外广告、店招店牌规划审批工作。承担城市规划区内户外广告、</w:t>
      </w:r>
    </w:p>
    <w:p>
      <w:pPr>
        <w:spacing w:line="282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店招店牌规划审批。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365" w:lineRule="exact"/>
        <w:ind w:left="620"/>
        <w:rPr>
          <w:rFonts w:ascii="宋体" w:hAnsi="宋体" w:eastAsia="宋体"/>
          <w:sz w:val="32"/>
        </w:rPr>
      </w:pPr>
      <w:r>
        <w:rPr>
          <w:rFonts w:ascii="MS PGothic" w:hAnsi="MS PGothic" w:eastAsia="MS PGothic"/>
          <w:sz w:val="32"/>
        </w:rPr>
        <w:t>8</w:t>
      </w:r>
      <w:r>
        <w:rPr>
          <w:rFonts w:ascii="宋体" w:hAnsi="宋体" w:eastAsia="宋体"/>
          <w:sz w:val="32"/>
        </w:rPr>
        <w:t>、负责城乡规划设计单位的资格审查</w:t>
      </w:r>
      <w:r>
        <w:rPr>
          <w:rFonts w:ascii="MS PGothic" w:hAnsi="MS PGothic" w:eastAsia="MS PGothic"/>
          <w:sz w:val="32"/>
        </w:rPr>
        <w:t>；</w:t>
      </w:r>
      <w:r>
        <w:rPr>
          <w:rFonts w:ascii="宋体" w:hAnsi="宋体" w:eastAsia="宋体"/>
          <w:sz w:val="32"/>
        </w:rPr>
        <w:t>组织城乡规划科</w:t>
      </w:r>
    </w:p>
    <w:p>
      <w:pPr>
        <w:spacing w:line="108" w:lineRule="exact"/>
        <w:rPr>
          <w:rFonts w:ascii="Times New Roman" w:hAnsi="Times New Roman" w:eastAsia="Times New Roman"/>
        </w:rPr>
      </w:pPr>
      <w:bookmarkStart w:id="5" w:name="page6"/>
      <w:bookmarkEnd w:id="5"/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学研究和技术开发</w:t>
      </w:r>
      <w:r>
        <w:rPr>
          <w:rFonts w:ascii="MS PGothic" w:hAnsi="MS PGothic" w:eastAsia="MS PGothic"/>
          <w:sz w:val="32"/>
        </w:rPr>
        <w:t>；</w:t>
      </w:r>
      <w:r>
        <w:rPr>
          <w:rFonts w:ascii="宋体" w:hAnsi="宋体" w:eastAsia="宋体"/>
          <w:sz w:val="32"/>
        </w:rPr>
        <w:t>负责规划工作人员的专业培训和城乡规划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学术及信息交流工作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指导规划协会工作。承担管理全市规划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设计行业。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365" w:lineRule="exact"/>
        <w:ind w:left="620"/>
        <w:rPr>
          <w:rFonts w:ascii="宋体" w:hAnsi="宋体" w:eastAsia="宋体"/>
          <w:sz w:val="32"/>
        </w:rPr>
      </w:pPr>
      <w:r>
        <w:rPr>
          <w:rFonts w:ascii="MS PGothic" w:hAnsi="MS PGothic" w:eastAsia="MS PGothic"/>
          <w:sz w:val="32"/>
        </w:rPr>
        <w:t>9</w:t>
      </w:r>
      <w:r>
        <w:rPr>
          <w:rFonts w:ascii="宋体" w:hAnsi="宋体" w:eastAsia="宋体"/>
          <w:sz w:val="32"/>
        </w:rPr>
        <w:t>、负责管理全市村镇规划工作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指导县</w:t>
      </w:r>
      <w:r>
        <w:rPr>
          <w:rFonts w:ascii="MS PGothic" w:hAnsi="MS PGothic" w:eastAsia="MS PGothic"/>
          <w:sz w:val="32"/>
        </w:rPr>
        <w:t>（</w:t>
      </w:r>
      <w:r>
        <w:rPr>
          <w:rFonts w:ascii="宋体" w:hAnsi="宋体" w:eastAsia="宋体"/>
          <w:sz w:val="32"/>
        </w:rPr>
        <w:t>区</w:t>
      </w:r>
      <w:r>
        <w:rPr>
          <w:rFonts w:ascii="MS PGothic" w:hAnsi="MS PGothic" w:eastAsia="MS PGothic"/>
          <w:sz w:val="32"/>
        </w:rPr>
        <w:t>）</w:t>
      </w:r>
      <w:r>
        <w:rPr>
          <w:rFonts w:ascii="宋体" w:hAnsi="宋体" w:eastAsia="宋体"/>
          <w:sz w:val="32"/>
        </w:rPr>
        <w:t>、镇总体规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划和乡村规划的编制并监督实施</w:t>
      </w:r>
      <w:r>
        <w:rPr>
          <w:rFonts w:ascii="MS PGothic" w:hAnsi="MS PGothic" w:eastAsia="MS PGothic"/>
          <w:sz w:val="32"/>
        </w:rPr>
        <w:t>；</w:t>
      </w:r>
      <w:r>
        <w:rPr>
          <w:rFonts w:ascii="宋体" w:hAnsi="宋体" w:eastAsia="宋体"/>
          <w:sz w:val="32"/>
        </w:rPr>
        <w:t>指导全市县以下建制镇、集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354" w:lineRule="exact"/>
        <w:rPr>
          <w:rFonts w:ascii="MS PGothic" w:hAnsi="MS PGothic" w:eastAsia="MS PGothic"/>
          <w:sz w:val="31"/>
        </w:rPr>
      </w:pPr>
      <w:r>
        <w:rPr>
          <w:rFonts w:ascii="宋体" w:hAnsi="宋体" w:eastAsia="宋体"/>
          <w:sz w:val="31"/>
        </w:rPr>
        <w:t>镇和村庄规划工作</w:t>
      </w:r>
      <w:r>
        <w:rPr>
          <w:rFonts w:ascii="MS PGothic" w:hAnsi="MS PGothic" w:eastAsia="MS PGothic"/>
          <w:sz w:val="31"/>
        </w:rPr>
        <w:t>；</w:t>
      </w:r>
      <w:r>
        <w:rPr>
          <w:rFonts w:ascii="宋体" w:hAnsi="宋体" w:eastAsia="宋体"/>
          <w:sz w:val="31"/>
        </w:rPr>
        <w:t>制定村镇规划管理的实施办法和实施细则</w:t>
      </w:r>
      <w:r>
        <w:rPr>
          <w:rFonts w:ascii="MS PGothic" w:hAnsi="MS PGothic" w:eastAsia="MS PGothic"/>
          <w:sz w:val="31"/>
        </w:rPr>
        <w:t>；</w:t>
      </w:r>
    </w:p>
    <w:p>
      <w:pPr>
        <w:spacing w:line="270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指导县</w:t>
      </w:r>
      <w:r>
        <w:rPr>
          <w:rFonts w:ascii="MS PGothic" w:hAnsi="MS PGothic" w:eastAsia="MS PGothic"/>
          <w:sz w:val="32"/>
        </w:rPr>
        <w:t>（</w:t>
      </w:r>
      <w:r>
        <w:rPr>
          <w:rFonts w:ascii="宋体" w:hAnsi="宋体" w:eastAsia="宋体"/>
          <w:sz w:val="32"/>
        </w:rPr>
        <w:t>区</w:t>
      </w:r>
      <w:r>
        <w:rPr>
          <w:rFonts w:ascii="MS PGothic" w:hAnsi="MS PGothic" w:eastAsia="MS PGothic"/>
          <w:sz w:val="32"/>
        </w:rPr>
        <w:t>）</w:t>
      </w:r>
      <w:r>
        <w:rPr>
          <w:rFonts w:ascii="宋体" w:hAnsi="宋体" w:eastAsia="宋体"/>
          <w:sz w:val="32"/>
        </w:rPr>
        <w:t>域村镇体系规划</w:t>
      </w:r>
      <w:r>
        <w:rPr>
          <w:rFonts w:ascii="MS PGothic" w:hAnsi="MS PGothic" w:eastAsia="MS PGothic"/>
          <w:sz w:val="32"/>
        </w:rPr>
        <w:t>；</w:t>
      </w:r>
      <w:r>
        <w:rPr>
          <w:rFonts w:ascii="宋体" w:hAnsi="宋体" w:eastAsia="宋体"/>
          <w:sz w:val="32"/>
        </w:rPr>
        <w:t>负责县</w:t>
      </w:r>
      <w:r>
        <w:rPr>
          <w:rFonts w:ascii="MS PGothic" w:hAnsi="MS PGothic" w:eastAsia="MS PGothic"/>
          <w:sz w:val="32"/>
        </w:rPr>
        <w:t>（</w:t>
      </w:r>
      <w:r>
        <w:rPr>
          <w:rFonts w:ascii="宋体" w:hAnsi="宋体" w:eastAsia="宋体"/>
          <w:sz w:val="32"/>
        </w:rPr>
        <w:t>区</w:t>
      </w:r>
      <w:r>
        <w:rPr>
          <w:rFonts w:ascii="MS PGothic" w:hAnsi="MS PGothic" w:eastAsia="MS PGothic"/>
          <w:sz w:val="32"/>
        </w:rPr>
        <w:t>）</w:t>
      </w:r>
      <w:r>
        <w:rPr>
          <w:rFonts w:ascii="宋体" w:hAnsi="宋体" w:eastAsia="宋体"/>
          <w:sz w:val="32"/>
        </w:rPr>
        <w:t>城乡规划管理工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作的业务指导和监督工作。承担管理和指导全市村镇规划。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365" w:lineRule="exact"/>
        <w:ind w:left="620"/>
        <w:rPr>
          <w:rFonts w:ascii="宋体" w:hAnsi="宋体" w:eastAsia="宋体"/>
          <w:sz w:val="32"/>
        </w:rPr>
      </w:pPr>
      <w:r>
        <w:rPr>
          <w:rFonts w:ascii="MS PGothic" w:hAnsi="MS PGothic" w:eastAsia="MS PGothic"/>
          <w:sz w:val="32"/>
        </w:rPr>
        <w:t>10</w:t>
      </w:r>
      <w:r>
        <w:rPr>
          <w:rFonts w:ascii="宋体" w:hAnsi="宋体" w:eastAsia="宋体"/>
          <w:sz w:val="32"/>
        </w:rPr>
        <w:t>、负责监督、检查城乡规划的实施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对市规划委员会审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定的规划建设项目实施监管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依法处理各类违法用地、违法违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章建设行为</w:t>
      </w:r>
      <w:r>
        <w:rPr>
          <w:rFonts w:ascii="MS PGothic" w:hAnsi="MS PGothic" w:eastAsia="MS PGothic"/>
          <w:sz w:val="32"/>
        </w:rPr>
        <w:t>（</w:t>
      </w:r>
      <w:r>
        <w:rPr>
          <w:rFonts w:ascii="宋体" w:hAnsi="宋体" w:eastAsia="宋体"/>
          <w:sz w:val="32"/>
        </w:rPr>
        <w:t>行政处罚除外</w:t>
      </w:r>
      <w:r>
        <w:rPr>
          <w:rFonts w:ascii="MS PGothic" w:hAnsi="MS PGothic" w:eastAsia="MS PGothic"/>
          <w:sz w:val="32"/>
        </w:rPr>
        <w:t>）；</w:t>
      </w:r>
      <w:r>
        <w:rPr>
          <w:rFonts w:ascii="宋体" w:hAnsi="宋体" w:eastAsia="宋体"/>
          <w:sz w:val="32"/>
        </w:rPr>
        <w:t>负责组织城市规划区内建设项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354" w:lineRule="exact"/>
        <w:rPr>
          <w:rFonts w:ascii="MS PGothic" w:hAnsi="MS PGothic" w:eastAsia="MS PGothic"/>
          <w:sz w:val="31"/>
        </w:rPr>
      </w:pPr>
      <w:r>
        <w:rPr>
          <w:rFonts w:ascii="宋体" w:hAnsi="宋体" w:eastAsia="宋体"/>
          <w:sz w:val="31"/>
        </w:rPr>
        <w:t>目放、验线工作</w:t>
      </w:r>
      <w:r>
        <w:rPr>
          <w:rFonts w:ascii="MS PGothic" w:hAnsi="MS PGothic" w:eastAsia="MS PGothic"/>
          <w:sz w:val="31"/>
        </w:rPr>
        <w:t>；</w:t>
      </w:r>
      <w:r>
        <w:rPr>
          <w:rFonts w:ascii="宋体" w:hAnsi="宋体" w:eastAsia="宋体"/>
          <w:sz w:val="31"/>
        </w:rPr>
        <w:t>负责组织规划调整、建设项目行政审批听证</w:t>
      </w:r>
      <w:r>
        <w:rPr>
          <w:rFonts w:ascii="MS PGothic" w:hAnsi="MS PGothic" w:eastAsia="MS PGothic"/>
          <w:sz w:val="31"/>
        </w:rPr>
        <w:t>；</w:t>
      </w:r>
    </w:p>
    <w:p>
      <w:pPr>
        <w:spacing w:line="270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1"/>
        </w:rPr>
      </w:pPr>
      <w:r>
        <w:rPr>
          <w:rFonts w:ascii="宋体" w:hAnsi="宋体" w:eastAsia="宋体"/>
          <w:sz w:val="31"/>
        </w:rPr>
        <w:t>负责涉及城乡规划管理的行政诉讼、行政复议和群众信访相关</w:t>
      </w:r>
    </w:p>
    <w:p>
      <w:pPr>
        <w:spacing w:line="270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工作。承担城乡规划监督管理。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365" w:lineRule="exact"/>
        <w:ind w:left="620"/>
        <w:rPr>
          <w:rFonts w:ascii="宋体" w:hAnsi="宋体" w:eastAsia="宋体"/>
          <w:sz w:val="32"/>
        </w:rPr>
      </w:pPr>
      <w:r>
        <w:rPr>
          <w:rFonts w:ascii="MS PGothic" w:hAnsi="MS PGothic" w:eastAsia="MS PGothic"/>
          <w:sz w:val="32"/>
        </w:rPr>
        <w:t>11</w:t>
      </w:r>
      <w:r>
        <w:rPr>
          <w:rFonts w:ascii="宋体" w:hAnsi="宋体" w:eastAsia="宋体"/>
          <w:sz w:val="32"/>
        </w:rPr>
        <w:t>、承办市规划委员会的日常工作。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365" w:lineRule="exact"/>
        <w:ind w:left="620"/>
        <w:rPr>
          <w:rFonts w:ascii="宋体" w:hAnsi="宋体" w:eastAsia="宋体"/>
          <w:sz w:val="32"/>
        </w:rPr>
      </w:pPr>
      <w:r>
        <w:rPr>
          <w:rFonts w:ascii="MS PGothic" w:hAnsi="MS PGothic" w:eastAsia="MS PGothic"/>
          <w:sz w:val="32"/>
        </w:rPr>
        <w:t>12</w:t>
      </w:r>
      <w:r>
        <w:rPr>
          <w:rFonts w:ascii="宋体" w:hAnsi="宋体" w:eastAsia="宋体"/>
          <w:sz w:val="32"/>
        </w:rPr>
        <w:t>、负责省政府驻市城乡规划督察专员的日常工作</w:t>
      </w:r>
      <w:r>
        <w:rPr>
          <w:rFonts w:ascii="MS PGothic" w:hAnsi="MS PGothic" w:eastAsia="MS PGothic"/>
          <w:sz w:val="32"/>
        </w:rPr>
        <w:t>；</w:t>
      </w:r>
      <w:r>
        <w:rPr>
          <w:rFonts w:ascii="宋体" w:hAnsi="宋体" w:eastAsia="宋体"/>
          <w:sz w:val="32"/>
        </w:rPr>
        <w:t>负责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市政府驻县</w:t>
      </w:r>
      <w:r>
        <w:rPr>
          <w:rFonts w:ascii="MS PGothic" w:hAnsi="MS PGothic" w:eastAsia="MS PGothic"/>
          <w:sz w:val="32"/>
        </w:rPr>
        <w:t>（</w:t>
      </w:r>
      <w:r>
        <w:rPr>
          <w:rFonts w:ascii="宋体" w:hAnsi="宋体" w:eastAsia="宋体"/>
          <w:sz w:val="32"/>
        </w:rPr>
        <w:t>区</w:t>
      </w:r>
      <w:r>
        <w:rPr>
          <w:rFonts w:ascii="MS PGothic" w:hAnsi="MS PGothic" w:eastAsia="MS PGothic"/>
          <w:sz w:val="32"/>
        </w:rPr>
        <w:t>）</w:t>
      </w:r>
      <w:r>
        <w:rPr>
          <w:rFonts w:ascii="宋体" w:hAnsi="宋体" w:eastAsia="宋体"/>
          <w:sz w:val="32"/>
        </w:rPr>
        <w:t>城乡规划督察专员的管理。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365" w:lineRule="exact"/>
        <w:ind w:left="620"/>
        <w:rPr>
          <w:rFonts w:ascii="宋体" w:hAnsi="宋体" w:eastAsia="宋体"/>
          <w:sz w:val="32"/>
        </w:rPr>
      </w:pPr>
      <w:r>
        <w:rPr>
          <w:rFonts w:ascii="MS PGothic" w:hAnsi="MS PGothic" w:eastAsia="MS PGothic"/>
          <w:sz w:val="32"/>
        </w:rPr>
        <w:t>13</w:t>
      </w:r>
      <w:r>
        <w:rPr>
          <w:rFonts w:ascii="宋体" w:hAnsi="宋体" w:eastAsia="宋体"/>
          <w:sz w:val="32"/>
        </w:rPr>
        <w:t>、承办市政府交办的其他事项。</w:t>
      </w:r>
    </w:p>
    <w:p>
      <w:pPr>
        <w:spacing w:line="229" w:lineRule="exact"/>
        <w:rPr>
          <w:rFonts w:ascii="Times New Roman" w:hAnsi="Times New Roman" w:eastAsia="Times New Roman"/>
        </w:rPr>
      </w:pPr>
    </w:p>
    <w:p>
      <w:pPr>
        <w:spacing w:line="388" w:lineRule="exact"/>
        <w:ind w:left="640"/>
        <w:rPr>
          <w:rFonts w:ascii="宋体" w:hAnsi="宋体" w:eastAsia="宋体"/>
          <w:b/>
          <w:sz w:val="32"/>
        </w:rPr>
      </w:pPr>
      <w:r>
        <w:rPr>
          <w:rFonts w:ascii="MS PGothic" w:hAnsi="MS PGothic" w:eastAsia="MS PGothic"/>
          <w:b/>
          <w:sz w:val="32"/>
        </w:rPr>
        <w:t>（</w:t>
      </w:r>
      <w:r>
        <w:rPr>
          <w:rFonts w:ascii="宋体" w:hAnsi="宋体" w:eastAsia="宋体"/>
          <w:b/>
          <w:sz w:val="32"/>
        </w:rPr>
        <w:t>二</w:t>
      </w:r>
      <w:r>
        <w:rPr>
          <w:rFonts w:ascii="MS PGothic" w:hAnsi="MS PGothic" w:eastAsia="MS PGothic"/>
          <w:b/>
          <w:sz w:val="32"/>
        </w:rPr>
        <w:t>）</w:t>
      </w:r>
      <w:r>
        <w:rPr>
          <w:rFonts w:ascii="Arial" w:hAnsi="Arial" w:eastAsia="Arial"/>
          <w:b/>
          <w:sz w:val="32"/>
        </w:rPr>
        <w:t>2018</w:t>
      </w:r>
      <w:r>
        <w:rPr>
          <w:rFonts w:ascii="宋体" w:hAnsi="宋体" w:eastAsia="宋体"/>
          <w:b/>
          <w:sz w:val="32"/>
        </w:rPr>
        <w:t xml:space="preserve"> 年重点工作完成情况</w:t>
      </w:r>
    </w:p>
    <w:p>
      <w:pPr>
        <w:spacing w:line="187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640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1、基本情况</w:t>
      </w:r>
    </w:p>
    <w:p>
      <w:pPr>
        <w:spacing w:line="182" w:lineRule="exact"/>
        <w:rPr>
          <w:rFonts w:ascii="Times New Roman" w:hAnsi="Times New Roman" w:eastAsia="Times New Roman"/>
        </w:rPr>
      </w:pPr>
    </w:p>
    <w:p>
      <w:pPr>
        <w:spacing w:line="389" w:lineRule="exact"/>
        <w:ind w:left="640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  <w:sz w:val="32"/>
        </w:rPr>
        <w:t xml:space="preserve">2018 </w:t>
      </w:r>
      <w:r>
        <w:rPr>
          <w:rFonts w:ascii="宋体" w:hAnsi="宋体" w:eastAsia="宋体"/>
          <w:sz w:val="32"/>
        </w:rPr>
        <w:t>年积极承担规划编研任务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编制形成中心城区道路</w:t>
      </w:r>
    </w:p>
    <w:p>
      <w:pPr>
        <w:spacing w:line="170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交通、城市绿道、停车设施、环观音湖夜景照明及</w:t>
      </w:r>
      <w:r>
        <w:rPr>
          <w:rFonts w:ascii="MS PGothic" w:hAnsi="MS PGothic" w:eastAsia="MS PGothic"/>
          <w:sz w:val="32"/>
        </w:rPr>
        <w:t>“</w:t>
      </w:r>
      <w:r>
        <w:rPr>
          <w:rFonts w:ascii="宋体" w:hAnsi="宋体" w:eastAsia="宋体"/>
          <w:sz w:val="32"/>
        </w:rPr>
        <w:t>多规合</w:t>
      </w: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7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4100"/>
        <w:rPr>
          <w:sz w:val="18"/>
        </w:rPr>
      </w:pPr>
      <w:r>
        <w:rPr>
          <w:sz w:val="18"/>
        </w:rPr>
        <w:t>6</w:t>
      </w:r>
    </w:p>
    <w:p>
      <w:pPr>
        <w:spacing w:line="0" w:lineRule="atLeast"/>
        <w:ind w:left="4100"/>
        <w:rPr>
          <w:sz w:val="18"/>
        </w:rPr>
        <w:sectPr>
          <w:pgSz w:w="11900" w:h="16838"/>
          <w:pgMar w:top="1440" w:right="1480" w:bottom="939" w:left="1800" w:header="0" w:footer="0" w:gutter="0"/>
          <w:cols w:equalWidth="0" w:num="1">
            <w:col w:w="8620"/>
          </w:cols>
          <w:docGrid w:linePitch="360" w:charSpace="0"/>
        </w:sectPr>
      </w:pPr>
    </w:p>
    <w:p>
      <w:pPr>
        <w:spacing w:line="120" w:lineRule="exact"/>
        <w:rPr>
          <w:rFonts w:ascii="Times New Roman" w:hAnsi="Times New Roman" w:eastAsia="Times New Roman"/>
        </w:rPr>
      </w:pPr>
      <w:bookmarkStart w:id="6" w:name="page7"/>
      <w:bookmarkEnd w:id="6"/>
    </w:p>
    <w:p>
      <w:pPr>
        <w:spacing w:line="389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一</w:t>
      </w:r>
      <w:r>
        <w:rPr>
          <w:rFonts w:ascii="MS PGothic" w:hAnsi="MS PGothic" w:eastAsia="MS PGothic"/>
          <w:sz w:val="32"/>
        </w:rPr>
        <w:t>”</w:t>
      </w:r>
      <w:r>
        <w:rPr>
          <w:rFonts w:ascii="宋体" w:hAnsi="宋体" w:eastAsia="宋体"/>
          <w:sz w:val="32"/>
        </w:rPr>
        <w:t xml:space="preserve">等重大规划 </w:t>
      </w:r>
      <w:r>
        <w:rPr>
          <w:rFonts w:ascii="Times New Roman" w:hAnsi="Times New Roman" w:eastAsia="Times New Roman"/>
          <w:sz w:val="32"/>
        </w:rPr>
        <w:t>10</w:t>
      </w:r>
      <w:r>
        <w:rPr>
          <w:rFonts w:ascii="宋体" w:hAnsi="宋体" w:eastAsia="宋体"/>
          <w:sz w:val="32"/>
        </w:rPr>
        <w:t xml:space="preserve"> 余项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参与完成河东二期市政桥梁、</w:t>
      </w:r>
      <w:r>
        <w:rPr>
          <w:rFonts w:ascii="MS PGothic" w:hAnsi="MS PGothic" w:eastAsia="MS PGothic"/>
          <w:sz w:val="32"/>
        </w:rPr>
        <w:t>“</w:t>
      </w:r>
      <w:r>
        <w:rPr>
          <w:rFonts w:ascii="宋体" w:hAnsi="宋体" w:eastAsia="宋体"/>
          <w:sz w:val="32"/>
        </w:rPr>
        <w:t>五</w:t>
      </w:r>
    </w:p>
    <w:p>
      <w:pPr>
        <w:spacing w:line="170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彩之心</w:t>
      </w:r>
      <w:r>
        <w:rPr>
          <w:rFonts w:ascii="MS PGothic" w:hAnsi="MS PGothic" w:eastAsia="MS PGothic"/>
          <w:sz w:val="32"/>
        </w:rPr>
        <w:t>”</w:t>
      </w:r>
      <w:r>
        <w:rPr>
          <w:rFonts w:ascii="宋体" w:hAnsi="宋体" w:eastAsia="宋体"/>
          <w:sz w:val="32"/>
        </w:rPr>
        <w:t>景观绿化、锦华厂有机更新与保护、滨江南路景观</w:t>
      </w:r>
    </w:p>
    <w:p>
      <w:pPr>
        <w:spacing w:line="197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 xml:space="preserve">工程、通善大桥景观等 </w:t>
      </w:r>
      <w:r>
        <w:rPr>
          <w:rFonts w:ascii="Times New Roman" w:hAnsi="Times New Roman" w:eastAsia="Times New Roman"/>
          <w:sz w:val="32"/>
        </w:rPr>
        <w:t>20</w:t>
      </w:r>
      <w:r>
        <w:rPr>
          <w:rFonts w:ascii="宋体" w:hAnsi="宋体" w:eastAsia="宋体"/>
          <w:sz w:val="32"/>
        </w:rPr>
        <w:t xml:space="preserve"> 余个重点规划设计。承办规委会</w:t>
      </w:r>
    </w:p>
    <w:p>
      <w:pPr>
        <w:spacing w:line="170" w:lineRule="exact"/>
        <w:rPr>
          <w:rFonts w:ascii="Times New Roman" w:hAnsi="Times New Roman" w:eastAsia="Times New Roman"/>
        </w:rPr>
      </w:pPr>
    </w:p>
    <w:p>
      <w:pPr>
        <w:spacing w:line="389" w:lineRule="exac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  <w:sz w:val="32"/>
        </w:rPr>
        <w:t xml:space="preserve">10 </w:t>
      </w:r>
      <w:r>
        <w:rPr>
          <w:rFonts w:ascii="宋体" w:hAnsi="宋体" w:eastAsia="宋体"/>
          <w:sz w:val="32"/>
        </w:rPr>
        <w:t>次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对老城区雨污管网改造、城市节水规划、遂宁</w:t>
      </w:r>
      <w:r>
        <w:rPr>
          <w:rFonts w:ascii="MS PGothic" w:hAnsi="MS PGothic" w:eastAsia="MS PGothic"/>
          <w:sz w:val="32"/>
        </w:rPr>
        <w:t>·</w:t>
      </w:r>
      <w:r>
        <w:rPr>
          <w:rFonts w:ascii="宋体" w:hAnsi="宋体" w:eastAsia="宋体"/>
          <w:sz w:val="32"/>
        </w:rPr>
        <w:t>观音</w:t>
      </w:r>
    </w:p>
    <w:p>
      <w:pPr>
        <w:spacing w:line="170" w:lineRule="exact"/>
        <w:rPr>
          <w:rFonts w:ascii="Times New Roman" w:hAnsi="Times New Roman" w:eastAsia="Times New Roman"/>
        </w:rPr>
      </w:pPr>
    </w:p>
    <w:p>
      <w:pPr>
        <w:spacing w:line="389" w:lineRule="exact"/>
        <w:rPr>
          <w:rFonts w:ascii="MS PGothic" w:hAnsi="MS PGothic" w:eastAsia="MS PGothic"/>
          <w:sz w:val="32"/>
        </w:rPr>
      </w:pPr>
      <w:r>
        <w:rPr>
          <w:rFonts w:ascii="MS PGothic" w:hAnsi="MS PGothic" w:eastAsia="MS PGothic"/>
          <w:sz w:val="32"/>
        </w:rPr>
        <w:t>（</w:t>
      </w:r>
      <w:r>
        <w:rPr>
          <w:rFonts w:ascii="宋体" w:hAnsi="宋体" w:eastAsia="宋体"/>
          <w:sz w:val="32"/>
        </w:rPr>
        <w:t>广德</w:t>
      </w:r>
      <w:r>
        <w:rPr>
          <w:rFonts w:ascii="MS PGothic" w:hAnsi="MS PGothic" w:eastAsia="MS PGothic"/>
          <w:sz w:val="32"/>
        </w:rPr>
        <w:t>）</w:t>
      </w:r>
      <w:r>
        <w:rPr>
          <w:rFonts w:ascii="宋体" w:hAnsi="宋体" w:eastAsia="宋体"/>
          <w:sz w:val="32"/>
        </w:rPr>
        <w:t xml:space="preserve">文化园修详规划等 </w:t>
      </w:r>
      <w:r>
        <w:rPr>
          <w:rFonts w:ascii="Times New Roman" w:hAnsi="Times New Roman" w:eastAsia="Times New Roman"/>
          <w:sz w:val="32"/>
        </w:rPr>
        <w:t>141</w:t>
      </w:r>
      <w:r>
        <w:rPr>
          <w:rFonts w:ascii="宋体" w:hAnsi="宋体" w:eastAsia="宋体"/>
          <w:sz w:val="32"/>
        </w:rPr>
        <w:t xml:space="preserve"> 个规划建设方案进行了审议</w:t>
      </w:r>
      <w:r>
        <w:rPr>
          <w:rFonts w:ascii="MS PGothic" w:hAnsi="MS PGothic" w:eastAsia="MS PGothic"/>
          <w:sz w:val="32"/>
        </w:rPr>
        <w:t>；</w:t>
      </w:r>
    </w:p>
    <w:p>
      <w:pPr>
        <w:spacing w:line="173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 xml:space="preserve">组织专委会 </w:t>
      </w:r>
      <w:r>
        <w:rPr>
          <w:rFonts w:ascii="Times New Roman" w:hAnsi="Times New Roman" w:eastAsia="Times New Roman"/>
          <w:sz w:val="32"/>
        </w:rPr>
        <w:t>25</w:t>
      </w:r>
      <w:r>
        <w:rPr>
          <w:rFonts w:ascii="宋体" w:hAnsi="宋体" w:eastAsia="宋体"/>
          <w:sz w:val="32"/>
        </w:rPr>
        <w:t xml:space="preserve"> 次</w:t>
      </w:r>
      <w:r>
        <w:rPr>
          <w:rFonts w:ascii="Times New Roman" w:hAnsi="Times New Roman" w:eastAsia="Times New Roman"/>
          <w:sz w:val="32"/>
        </w:rPr>
        <w:t>,</w:t>
      </w:r>
      <w:r>
        <w:rPr>
          <w:rFonts w:ascii="宋体" w:hAnsi="宋体" w:eastAsia="宋体"/>
          <w:sz w:val="32"/>
        </w:rPr>
        <w:t>对西宁片区控制性详细规划、规划馆布展</w:t>
      </w:r>
    </w:p>
    <w:p>
      <w:pPr>
        <w:spacing w:line="170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1"/>
        </w:rPr>
      </w:pPr>
      <w:r>
        <w:rPr>
          <w:rFonts w:ascii="宋体" w:hAnsi="宋体" w:eastAsia="宋体"/>
          <w:sz w:val="31"/>
        </w:rPr>
        <w:t xml:space="preserve">调整、市民中心、保利养生谷二期等 </w:t>
      </w:r>
      <w:r>
        <w:rPr>
          <w:rFonts w:ascii="Times New Roman" w:hAnsi="Times New Roman" w:eastAsia="Times New Roman"/>
          <w:sz w:val="31"/>
        </w:rPr>
        <w:t>179</w:t>
      </w:r>
      <w:r>
        <w:rPr>
          <w:rFonts w:ascii="宋体" w:hAnsi="宋体" w:eastAsia="宋体"/>
          <w:sz w:val="31"/>
        </w:rPr>
        <w:t xml:space="preserve"> 个规划设计方案进</w:t>
      </w:r>
    </w:p>
    <w:p>
      <w:pPr>
        <w:spacing w:line="182" w:lineRule="exact"/>
        <w:rPr>
          <w:rFonts w:ascii="Times New Roman" w:hAnsi="Times New Roman" w:eastAsia="Times New Roman"/>
        </w:rPr>
      </w:pPr>
    </w:p>
    <w:p>
      <w:pPr>
        <w:spacing w:line="389" w:lineRule="exact"/>
        <w:rPr>
          <w:rFonts w:ascii="Times New Roman" w:hAnsi="Times New Roman" w:eastAsia="Times New Roman"/>
          <w:sz w:val="32"/>
        </w:rPr>
      </w:pPr>
      <w:r>
        <w:rPr>
          <w:rFonts w:ascii="宋体" w:hAnsi="宋体" w:eastAsia="宋体"/>
          <w:sz w:val="32"/>
        </w:rPr>
        <w:t xml:space="preserve">行了审查。受理各类报建 </w:t>
      </w:r>
      <w:r>
        <w:rPr>
          <w:rFonts w:ascii="Times New Roman" w:hAnsi="Times New Roman" w:eastAsia="Times New Roman"/>
          <w:sz w:val="32"/>
        </w:rPr>
        <w:t>120</w:t>
      </w:r>
      <w:r>
        <w:rPr>
          <w:rFonts w:ascii="宋体" w:hAnsi="宋体" w:eastAsia="宋体"/>
          <w:sz w:val="32"/>
        </w:rPr>
        <w:t xml:space="preserve"> 余项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 xml:space="preserve">出具规划设计条件 </w:t>
      </w:r>
      <w:r>
        <w:rPr>
          <w:rFonts w:ascii="Times New Roman" w:hAnsi="Times New Roman" w:eastAsia="Times New Roman"/>
          <w:sz w:val="32"/>
        </w:rPr>
        <w:t>72</w:t>
      </w:r>
    </w:p>
    <w:p>
      <w:pPr>
        <w:spacing w:line="172" w:lineRule="exact"/>
        <w:rPr>
          <w:rFonts w:ascii="Times New Roman" w:hAnsi="Times New Roman" w:eastAsia="Times New Roman"/>
        </w:rPr>
      </w:pPr>
    </w:p>
    <w:p>
      <w:pPr>
        <w:spacing w:line="389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份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 xml:space="preserve">办理老旧小区加装电梯审批 </w:t>
      </w:r>
      <w:r>
        <w:rPr>
          <w:rFonts w:ascii="Times New Roman" w:hAnsi="Times New Roman" w:eastAsia="Times New Roman"/>
          <w:sz w:val="32"/>
        </w:rPr>
        <w:t>8</w:t>
      </w:r>
      <w:r>
        <w:rPr>
          <w:rFonts w:ascii="宋体" w:hAnsi="宋体" w:eastAsia="宋体"/>
          <w:sz w:val="32"/>
        </w:rPr>
        <w:t xml:space="preserve"> 件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核发《建设项目选址</w:t>
      </w:r>
    </w:p>
    <w:p>
      <w:pPr>
        <w:spacing w:line="170" w:lineRule="exact"/>
        <w:rPr>
          <w:rFonts w:ascii="Times New Roman" w:hAnsi="Times New Roman" w:eastAsia="Times New Roman"/>
        </w:rPr>
      </w:pPr>
    </w:p>
    <w:p>
      <w:pPr>
        <w:spacing w:line="389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意见书》</w:t>
      </w:r>
      <w:r>
        <w:rPr>
          <w:rFonts w:ascii="Times New Roman" w:hAnsi="Times New Roman" w:eastAsia="Times New Roman"/>
          <w:sz w:val="32"/>
        </w:rPr>
        <w:t>47</w:t>
      </w:r>
      <w:r>
        <w:rPr>
          <w:rFonts w:ascii="宋体" w:hAnsi="宋体" w:eastAsia="宋体"/>
          <w:sz w:val="32"/>
        </w:rPr>
        <w:t xml:space="preserve"> 件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《建设用地规划许可证》</w:t>
      </w:r>
      <w:r>
        <w:rPr>
          <w:rFonts w:ascii="Times New Roman" w:hAnsi="Times New Roman" w:eastAsia="Times New Roman"/>
          <w:sz w:val="32"/>
        </w:rPr>
        <w:t>80</w:t>
      </w:r>
      <w:r>
        <w:rPr>
          <w:rFonts w:ascii="宋体" w:hAnsi="宋体" w:eastAsia="宋体"/>
          <w:sz w:val="32"/>
        </w:rPr>
        <w:t xml:space="preserve"> 件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《建设工程</w:t>
      </w:r>
    </w:p>
    <w:p>
      <w:pPr>
        <w:spacing w:line="170" w:lineRule="exact"/>
        <w:rPr>
          <w:rFonts w:ascii="Times New Roman" w:hAnsi="Times New Roman" w:eastAsia="Times New Roman"/>
        </w:rPr>
      </w:pPr>
    </w:p>
    <w:p>
      <w:pPr>
        <w:spacing w:line="389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规划许可证》</w:t>
      </w:r>
      <w:r>
        <w:rPr>
          <w:rFonts w:ascii="Times New Roman" w:hAnsi="Times New Roman" w:eastAsia="Times New Roman"/>
          <w:sz w:val="32"/>
        </w:rPr>
        <w:t>78</w:t>
      </w:r>
      <w:r>
        <w:rPr>
          <w:rFonts w:ascii="宋体" w:hAnsi="宋体" w:eastAsia="宋体"/>
          <w:sz w:val="32"/>
        </w:rPr>
        <w:t xml:space="preserve"> 件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核发《建设工程规划条件核实合格证》</w:t>
      </w:r>
    </w:p>
    <w:p>
      <w:pPr>
        <w:spacing w:line="172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  <w:sz w:val="32"/>
        </w:rPr>
        <w:t xml:space="preserve">49 </w:t>
      </w:r>
      <w:r>
        <w:rPr>
          <w:rFonts w:ascii="宋体" w:hAnsi="宋体" w:eastAsia="宋体"/>
          <w:sz w:val="32"/>
        </w:rPr>
        <w:t>件。拟定遂宁市城乡规划管控办法、城乡规划信用体系建</w:t>
      </w:r>
    </w:p>
    <w:p>
      <w:pPr>
        <w:spacing w:line="170" w:lineRule="exact"/>
        <w:rPr>
          <w:rFonts w:ascii="Times New Roman" w:hAnsi="Times New Roman" w:eastAsia="Times New Roman"/>
        </w:rPr>
      </w:pPr>
    </w:p>
    <w:p>
      <w:pPr>
        <w:spacing w:line="389" w:lineRule="exact"/>
        <w:rPr>
          <w:rFonts w:ascii="MS PGothic" w:hAnsi="MS PGothic" w:eastAsia="MS PGothic"/>
          <w:sz w:val="32"/>
        </w:rPr>
      </w:pPr>
      <w:r>
        <w:rPr>
          <w:rFonts w:ascii="宋体" w:hAnsi="宋体" w:eastAsia="宋体"/>
          <w:sz w:val="32"/>
        </w:rPr>
        <w:t xml:space="preserve">设管理办法、建筑工程规划核实管理规定等法规文件 </w:t>
      </w:r>
      <w:r>
        <w:rPr>
          <w:rFonts w:ascii="Times New Roman" w:hAnsi="Times New Roman" w:eastAsia="Times New Roman"/>
          <w:sz w:val="32"/>
        </w:rPr>
        <w:t>7</w:t>
      </w:r>
      <w:r>
        <w:rPr>
          <w:rFonts w:ascii="宋体" w:hAnsi="宋体" w:eastAsia="宋体"/>
          <w:sz w:val="32"/>
        </w:rPr>
        <w:t xml:space="preserve"> 项</w:t>
      </w:r>
      <w:r>
        <w:rPr>
          <w:rFonts w:ascii="MS PGothic" w:hAnsi="MS PGothic" w:eastAsia="MS PGothic"/>
          <w:sz w:val="32"/>
        </w:rPr>
        <w:t>，</w:t>
      </w:r>
    </w:p>
    <w:p>
      <w:pPr>
        <w:spacing w:line="170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编制遂宁市公共服务设施配套管理技术规定、村镇规划管理</w:t>
      </w:r>
    </w:p>
    <w:p>
      <w:pPr>
        <w:spacing w:line="196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 xml:space="preserve">技术规定、美丽乡村规划建设导则等行业技术标准 </w:t>
      </w:r>
      <w:r>
        <w:rPr>
          <w:rFonts w:ascii="MS PGothic" w:hAnsi="MS PGothic" w:eastAsia="MS PGothic"/>
          <w:sz w:val="32"/>
        </w:rPr>
        <w:t>3</w:t>
      </w:r>
      <w:r>
        <w:rPr>
          <w:rFonts w:ascii="宋体" w:hAnsi="宋体" w:eastAsia="宋体"/>
          <w:sz w:val="32"/>
        </w:rPr>
        <w:t xml:space="preserve"> 类。</w:t>
      </w:r>
    </w:p>
    <w:p>
      <w:pPr>
        <w:spacing w:line="206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2、重点工作完成情况</w:t>
      </w:r>
    </w:p>
    <w:p>
      <w:pPr>
        <w:spacing w:line="174" w:lineRule="exact"/>
        <w:rPr>
          <w:rFonts w:ascii="Times New Roman" w:hAnsi="Times New Roman" w:eastAsia="Times New Roman"/>
        </w:rPr>
      </w:pPr>
    </w:p>
    <w:p>
      <w:pPr>
        <w:spacing w:line="365" w:lineRule="exact"/>
        <w:ind w:left="320"/>
        <w:rPr>
          <w:rFonts w:ascii="宋体" w:hAnsi="宋体" w:eastAsia="宋体"/>
          <w:sz w:val="32"/>
        </w:rPr>
      </w:pPr>
      <w:r>
        <w:rPr>
          <w:rFonts w:ascii="MS PGothic" w:hAnsi="MS PGothic" w:eastAsia="MS PGothic"/>
          <w:b/>
          <w:sz w:val="32"/>
        </w:rPr>
        <w:t>（1）</w:t>
      </w:r>
      <w:r>
        <w:rPr>
          <w:rFonts w:ascii="楷体" w:hAnsi="楷体" w:eastAsia="楷体"/>
          <w:sz w:val="32"/>
        </w:rPr>
        <w:t>狠抓重点重大规划编制</w:t>
      </w:r>
      <w:r>
        <w:rPr>
          <w:rFonts w:ascii="宋体" w:hAnsi="宋体" w:eastAsia="宋体"/>
          <w:b/>
          <w:sz w:val="32"/>
        </w:rPr>
        <w:t>。一是</w:t>
      </w:r>
      <w:r>
        <w:rPr>
          <w:rFonts w:ascii="宋体" w:hAnsi="宋体" w:eastAsia="宋体"/>
          <w:sz w:val="32"/>
        </w:rPr>
        <w:t>按照建设</w:t>
      </w:r>
      <w:r>
        <w:rPr>
          <w:rFonts w:ascii="MS PGothic" w:hAnsi="MS PGothic" w:eastAsia="MS PGothic"/>
          <w:sz w:val="32"/>
        </w:rPr>
        <w:t>“</w:t>
      </w:r>
      <w:r>
        <w:rPr>
          <w:rFonts w:ascii="宋体" w:hAnsi="宋体" w:eastAsia="宋体"/>
          <w:sz w:val="32"/>
        </w:rPr>
        <w:t>成渝发展</w:t>
      </w:r>
    </w:p>
    <w:p>
      <w:pPr>
        <w:spacing w:line="204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MS PGothic" w:hAnsi="MS PGothic" w:eastAsia="MS PGothic"/>
          <w:sz w:val="32"/>
        </w:rPr>
      </w:pPr>
      <w:r>
        <w:rPr>
          <w:rFonts w:ascii="宋体" w:hAnsi="宋体" w:eastAsia="宋体"/>
          <w:sz w:val="32"/>
        </w:rPr>
        <w:t>主轴绿色经济强市</w:t>
      </w:r>
      <w:r>
        <w:rPr>
          <w:rFonts w:ascii="MS PGothic" w:hAnsi="MS PGothic" w:eastAsia="MS PGothic"/>
          <w:sz w:val="32"/>
        </w:rPr>
        <w:t>”</w:t>
      </w:r>
      <w:r>
        <w:rPr>
          <w:rFonts w:ascii="宋体" w:hAnsi="宋体" w:eastAsia="宋体"/>
          <w:sz w:val="32"/>
        </w:rPr>
        <w:t>战略目标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提出</w:t>
      </w:r>
      <w:r>
        <w:rPr>
          <w:rFonts w:ascii="MS PGothic" w:hAnsi="MS PGothic" w:eastAsia="MS PGothic"/>
          <w:sz w:val="32"/>
        </w:rPr>
        <w:t>“</w:t>
      </w:r>
      <w:r>
        <w:rPr>
          <w:rFonts w:ascii="宋体" w:hAnsi="宋体" w:eastAsia="宋体"/>
          <w:sz w:val="32"/>
        </w:rPr>
        <w:t>一核三片、四区协同</w:t>
      </w:r>
      <w:r>
        <w:rPr>
          <w:rFonts w:ascii="MS PGothic" w:hAnsi="MS PGothic" w:eastAsia="MS PGothic"/>
          <w:sz w:val="32"/>
        </w:rPr>
        <w:t>”</w:t>
      </w:r>
    </w:p>
    <w:p>
      <w:pPr>
        <w:spacing w:line="194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区域发展战略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启动城市总体规划评估与修编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科学规划城</w:t>
      </w:r>
    </w:p>
    <w:p>
      <w:pPr>
        <w:spacing w:line="194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市空间结构和用地布局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进一步优化城市形态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提升城市品</w:t>
      </w:r>
    </w:p>
    <w:p>
      <w:pPr>
        <w:spacing w:line="197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质。二是优化提升中心城区控制性详细规划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启动控规集中</w:t>
      </w:r>
    </w:p>
    <w:p>
      <w:pPr>
        <w:spacing w:line="194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集成编制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狠抓控规维护技术把关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协同完成南强片区、凤</w:t>
      </w:r>
    </w:p>
    <w:p>
      <w:pPr>
        <w:spacing w:line="194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 xml:space="preserve">台新区、桂回组团、老城区等 </w:t>
      </w:r>
      <w:r>
        <w:rPr>
          <w:rFonts w:ascii="MS PGothic" w:hAnsi="MS PGothic" w:eastAsia="MS PGothic"/>
          <w:sz w:val="32"/>
        </w:rPr>
        <w:t>5</w:t>
      </w:r>
      <w:r>
        <w:rPr>
          <w:rFonts w:ascii="宋体" w:hAnsi="宋体" w:eastAsia="宋体"/>
          <w:sz w:val="32"/>
        </w:rPr>
        <w:t xml:space="preserve"> 个控规编制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极力增强控规</w:t>
      </w:r>
    </w:p>
    <w:p>
      <w:pPr>
        <w:spacing w:line="197" w:lineRule="exact"/>
        <w:rPr>
          <w:rFonts w:ascii="Times New Roman" w:hAnsi="Times New Roman" w:eastAsia="Times New Roman"/>
        </w:rPr>
      </w:pPr>
    </w:p>
    <w:p>
      <w:pPr>
        <w:spacing w:line="354" w:lineRule="exact"/>
        <w:rPr>
          <w:rFonts w:ascii="MS PGothic" w:hAnsi="MS PGothic" w:eastAsia="MS PGothic"/>
          <w:sz w:val="31"/>
        </w:rPr>
      </w:pPr>
      <w:r>
        <w:rPr>
          <w:rFonts w:ascii="宋体" w:hAnsi="宋体" w:eastAsia="宋体"/>
          <w:sz w:val="31"/>
        </w:rPr>
        <w:t>对城市建设的指引作用。三是统筹推进专项、重点规划编制</w:t>
      </w:r>
      <w:r>
        <w:rPr>
          <w:rFonts w:ascii="MS PGothic" w:hAnsi="MS PGothic" w:eastAsia="MS PGothic"/>
          <w:sz w:val="31"/>
        </w:rPr>
        <w:t>，</w:t>
      </w: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9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4100"/>
        <w:rPr>
          <w:sz w:val="18"/>
        </w:rPr>
      </w:pPr>
      <w:r>
        <w:rPr>
          <w:sz w:val="18"/>
        </w:rPr>
        <w:t>7</w:t>
      </w:r>
    </w:p>
    <w:p>
      <w:pPr>
        <w:spacing w:line="0" w:lineRule="atLeast"/>
        <w:ind w:left="4100"/>
        <w:rPr>
          <w:sz w:val="18"/>
        </w:rPr>
        <w:sectPr>
          <w:pgSz w:w="11900" w:h="16838"/>
          <w:pgMar w:top="1440" w:right="1640" w:bottom="939" w:left="1800" w:header="0" w:footer="0" w:gutter="0"/>
          <w:cols w:equalWidth="0" w:num="1">
            <w:col w:w="8460"/>
          </w:cols>
          <w:docGrid w:linePitch="360" w:charSpace="0"/>
        </w:sectPr>
      </w:pPr>
    </w:p>
    <w:p>
      <w:pPr>
        <w:spacing w:line="120" w:lineRule="exact"/>
        <w:rPr>
          <w:rFonts w:ascii="Times New Roman" w:hAnsi="Times New Roman" w:eastAsia="Times New Roman"/>
        </w:rPr>
      </w:pPr>
      <w:bookmarkStart w:id="7" w:name="page8"/>
      <w:bookmarkEnd w:id="7"/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牵头编制道路交通、慢性系统、城市绿线、城市蓝线、吉祥</w:t>
      </w:r>
    </w:p>
    <w:p>
      <w:pPr>
        <w:spacing w:line="194" w:lineRule="exact"/>
        <w:rPr>
          <w:rFonts w:ascii="Times New Roman" w:hAnsi="Times New Roman" w:eastAsia="Times New Roman"/>
        </w:rPr>
      </w:pPr>
    </w:p>
    <w:p>
      <w:pPr>
        <w:spacing w:line="389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 xml:space="preserve">路口改造优化等近 </w:t>
      </w:r>
      <w:r>
        <w:rPr>
          <w:rFonts w:ascii="Times New Roman" w:hAnsi="Times New Roman" w:eastAsia="Times New Roman"/>
          <w:sz w:val="32"/>
        </w:rPr>
        <w:t>10</w:t>
      </w:r>
      <w:r>
        <w:rPr>
          <w:rFonts w:ascii="宋体" w:hAnsi="宋体" w:eastAsia="宋体"/>
          <w:sz w:val="32"/>
        </w:rPr>
        <w:t xml:space="preserve"> 项规划设计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协同完成污水处理、排</w:t>
      </w:r>
    </w:p>
    <w:p>
      <w:pPr>
        <w:spacing w:line="173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水防涝、通信基础设施、城市节水及凤台片区、南强片区城</w:t>
      </w:r>
    </w:p>
    <w:p>
      <w:pPr>
        <w:spacing w:line="194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市竖向、道路、排水及综合管廊</w:t>
      </w:r>
      <w:r>
        <w:rPr>
          <w:rFonts w:ascii="MS PGothic" w:hAnsi="MS PGothic" w:eastAsia="MS PGothic"/>
          <w:sz w:val="32"/>
        </w:rPr>
        <w:t>（</w:t>
      </w:r>
      <w:r>
        <w:rPr>
          <w:rFonts w:ascii="宋体" w:hAnsi="宋体" w:eastAsia="宋体"/>
          <w:sz w:val="32"/>
        </w:rPr>
        <w:t>管沟</w:t>
      </w:r>
      <w:r>
        <w:rPr>
          <w:rFonts w:ascii="MS PGothic" w:hAnsi="MS PGothic" w:eastAsia="MS PGothic"/>
          <w:sz w:val="32"/>
        </w:rPr>
        <w:t>）</w:t>
      </w:r>
      <w:r>
        <w:rPr>
          <w:rFonts w:ascii="宋体" w:hAnsi="宋体" w:eastAsia="宋体"/>
          <w:sz w:val="32"/>
        </w:rPr>
        <w:t xml:space="preserve">等 </w:t>
      </w:r>
      <w:r>
        <w:rPr>
          <w:rFonts w:ascii="Arial" w:hAnsi="Arial" w:eastAsia="Arial"/>
          <w:sz w:val="32"/>
        </w:rPr>
        <w:t>20</w:t>
      </w:r>
      <w:r>
        <w:rPr>
          <w:rFonts w:ascii="宋体" w:hAnsi="宋体" w:eastAsia="宋体"/>
          <w:sz w:val="32"/>
        </w:rPr>
        <w:t xml:space="preserve"> 余项专项、</w:t>
      </w:r>
    </w:p>
    <w:p>
      <w:pPr>
        <w:spacing w:line="171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MS PGothic" w:hAnsi="MS PGothic" w:eastAsia="MS PGothic"/>
          <w:sz w:val="32"/>
        </w:rPr>
      </w:pPr>
      <w:r>
        <w:rPr>
          <w:rFonts w:ascii="宋体" w:hAnsi="宋体" w:eastAsia="宋体"/>
          <w:sz w:val="32"/>
        </w:rPr>
        <w:t>重点规划编制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促进各项基础设施、公共服务设施合理布局</w:t>
      </w:r>
      <w:r>
        <w:rPr>
          <w:rFonts w:ascii="MS PGothic" w:hAnsi="MS PGothic" w:eastAsia="MS PGothic"/>
          <w:sz w:val="32"/>
        </w:rPr>
        <w:t>，</w:t>
      </w:r>
    </w:p>
    <w:p>
      <w:pPr>
        <w:spacing w:line="197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同步实施、共建共享。</w:t>
      </w:r>
    </w:p>
    <w:p>
      <w:pPr>
        <w:spacing w:line="194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640"/>
        <w:rPr>
          <w:rFonts w:ascii="宋体" w:hAnsi="宋体" w:eastAsia="宋体"/>
          <w:sz w:val="32"/>
        </w:rPr>
      </w:pPr>
      <w:r>
        <w:rPr>
          <w:rFonts w:ascii="楷体" w:hAnsi="楷体" w:eastAsia="楷体"/>
          <w:sz w:val="32"/>
        </w:rPr>
        <w:t>（2）创新推进规划编制研究。</w:t>
      </w:r>
      <w:r>
        <w:rPr>
          <w:rFonts w:ascii="宋体" w:hAnsi="宋体" w:eastAsia="宋体"/>
          <w:sz w:val="32"/>
        </w:rPr>
        <w:t>一是成功申报四川省</w:t>
      </w:r>
      <w:r>
        <w:rPr>
          <w:rFonts w:ascii="Arial" w:hAnsi="Arial" w:eastAsia="Arial"/>
          <w:sz w:val="32"/>
        </w:rPr>
        <w:t>“</w:t>
      </w:r>
      <w:r>
        <w:rPr>
          <w:rFonts w:ascii="宋体" w:hAnsi="宋体" w:eastAsia="宋体"/>
          <w:sz w:val="32"/>
        </w:rPr>
        <w:t>城</w:t>
      </w:r>
    </w:p>
    <w:p>
      <w:pPr>
        <w:spacing w:line="171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MS PGothic" w:hAnsi="MS PGothic" w:eastAsia="MS PGothic"/>
          <w:sz w:val="32"/>
        </w:rPr>
      </w:pPr>
      <w:r>
        <w:rPr>
          <w:rFonts w:ascii="宋体" w:hAnsi="宋体" w:eastAsia="宋体"/>
          <w:sz w:val="32"/>
        </w:rPr>
        <w:t>市设计</w:t>
      </w:r>
      <w:r>
        <w:rPr>
          <w:rFonts w:ascii="Arial" w:hAnsi="Arial" w:eastAsia="Arial"/>
          <w:sz w:val="32"/>
        </w:rPr>
        <w:t>”</w:t>
      </w:r>
      <w:r>
        <w:rPr>
          <w:rFonts w:ascii="宋体" w:hAnsi="宋体" w:eastAsia="宋体"/>
          <w:sz w:val="32"/>
        </w:rPr>
        <w:t>试点城市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启动总体城市设计及重点片区城市设计</w:t>
      </w:r>
      <w:r>
        <w:rPr>
          <w:rFonts w:ascii="MS PGothic" w:hAnsi="MS PGothic" w:eastAsia="MS PGothic"/>
          <w:sz w:val="32"/>
        </w:rPr>
        <w:t>，</w:t>
      </w:r>
    </w:p>
    <w:p>
      <w:pPr>
        <w:spacing w:line="174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编制形成环观音湖片区夜景照明规划。二是牵头推进</w:t>
      </w:r>
      <w:r>
        <w:rPr>
          <w:rFonts w:ascii="Arial" w:hAnsi="Arial" w:eastAsia="Arial"/>
          <w:sz w:val="32"/>
        </w:rPr>
        <w:t>“</w:t>
      </w:r>
      <w:r>
        <w:rPr>
          <w:rFonts w:ascii="宋体" w:hAnsi="宋体" w:eastAsia="宋体"/>
          <w:sz w:val="32"/>
        </w:rPr>
        <w:t>多规</w:t>
      </w:r>
    </w:p>
    <w:p>
      <w:pPr>
        <w:spacing w:line="171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合一</w:t>
      </w:r>
      <w:r>
        <w:rPr>
          <w:rFonts w:ascii="Arial" w:hAnsi="Arial" w:eastAsia="Arial"/>
          <w:sz w:val="32"/>
        </w:rPr>
        <w:t>”</w:t>
      </w:r>
      <w:r>
        <w:rPr>
          <w:rFonts w:ascii="宋体" w:hAnsi="宋体" w:eastAsia="宋体"/>
          <w:sz w:val="32"/>
        </w:rPr>
        <w:t>。同步推进市、县</w:t>
      </w:r>
      <w:r>
        <w:rPr>
          <w:rFonts w:ascii="Arial" w:hAnsi="Arial" w:eastAsia="Arial"/>
          <w:sz w:val="32"/>
        </w:rPr>
        <w:t>“</w:t>
      </w:r>
      <w:r>
        <w:rPr>
          <w:rFonts w:ascii="宋体" w:hAnsi="宋体" w:eastAsia="宋体"/>
          <w:sz w:val="32"/>
        </w:rPr>
        <w:t>多规合一</w:t>
      </w:r>
      <w:r>
        <w:rPr>
          <w:rFonts w:ascii="Arial" w:hAnsi="Arial" w:eastAsia="Arial"/>
          <w:sz w:val="32"/>
        </w:rPr>
        <w:t>”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组织开展中心城区</w:t>
      </w:r>
      <w:r>
        <w:rPr>
          <w:rFonts w:ascii="Arial" w:hAnsi="Arial" w:eastAsia="Arial"/>
          <w:sz w:val="32"/>
        </w:rPr>
        <w:t>“</w:t>
      </w:r>
      <w:r>
        <w:rPr>
          <w:rFonts w:ascii="宋体" w:hAnsi="宋体" w:eastAsia="宋体"/>
          <w:sz w:val="32"/>
        </w:rPr>
        <w:t>多</w:t>
      </w:r>
    </w:p>
    <w:p>
      <w:pPr>
        <w:spacing w:line="171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规合一</w:t>
      </w:r>
      <w:r>
        <w:rPr>
          <w:rFonts w:ascii="Arial" w:hAnsi="Arial" w:eastAsia="Arial"/>
          <w:sz w:val="32"/>
        </w:rPr>
        <w:t>”</w:t>
      </w:r>
      <w:r>
        <w:rPr>
          <w:rFonts w:ascii="宋体" w:hAnsi="宋体" w:eastAsia="宋体"/>
          <w:sz w:val="32"/>
        </w:rPr>
        <w:t>专项规划编制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 xml:space="preserve">完成 </w:t>
      </w:r>
      <w:r>
        <w:rPr>
          <w:rFonts w:ascii="Arial" w:hAnsi="Arial" w:eastAsia="Arial"/>
          <w:sz w:val="32"/>
        </w:rPr>
        <w:t>83</w:t>
      </w:r>
      <w:r>
        <w:rPr>
          <w:rFonts w:ascii="宋体" w:hAnsi="宋体" w:eastAsia="宋体"/>
          <w:sz w:val="32"/>
        </w:rPr>
        <w:t xml:space="preserve"> 个规划叠加比对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查出</w:t>
      </w:r>
    </w:p>
    <w:p>
      <w:pPr>
        <w:spacing w:line="174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宋体" w:hAnsi="宋体" w:eastAsia="宋体"/>
          <w:sz w:val="32"/>
        </w:rPr>
      </w:pPr>
      <w:r>
        <w:rPr>
          <w:rFonts w:ascii="Arial" w:hAnsi="Arial" w:eastAsia="Arial"/>
          <w:sz w:val="32"/>
        </w:rPr>
        <w:t xml:space="preserve">36891 </w:t>
      </w:r>
      <w:r>
        <w:rPr>
          <w:rFonts w:ascii="宋体" w:hAnsi="宋体" w:eastAsia="宋体"/>
          <w:sz w:val="32"/>
        </w:rPr>
        <w:t>个差异图斑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针对</w:t>
      </w:r>
      <w:r>
        <w:rPr>
          <w:rFonts w:ascii="Arial" w:hAnsi="Arial" w:eastAsia="Arial"/>
          <w:sz w:val="32"/>
        </w:rPr>
        <w:t xml:space="preserve"> 3086.5</w:t>
      </w:r>
      <w:r>
        <w:rPr>
          <w:rFonts w:ascii="宋体" w:hAnsi="宋体" w:eastAsia="宋体"/>
          <w:sz w:val="32"/>
        </w:rPr>
        <w:t>、</w:t>
      </w:r>
      <w:r>
        <w:rPr>
          <w:rFonts w:ascii="Arial" w:hAnsi="Arial" w:eastAsia="Arial"/>
          <w:sz w:val="32"/>
        </w:rPr>
        <w:t xml:space="preserve">2256.47 </w:t>
      </w:r>
      <w:r>
        <w:rPr>
          <w:rFonts w:ascii="宋体" w:hAnsi="宋体" w:eastAsia="宋体"/>
          <w:sz w:val="32"/>
        </w:rPr>
        <w:t>公顷建设用地</w:t>
      </w:r>
    </w:p>
    <w:p>
      <w:pPr>
        <w:spacing w:line="171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与生态要素、基本农田之间差异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拟定未来城市发展</w:t>
      </w:r>
      <w:r>
        <w:rPr>
          <w:rFonts w:ascii="Arial" w:hAnsi="Arial" w:eastAsia="Arial"/>
          <w:sz w:val="32"/>
        </w:rPr>
        <w:t>7</w:t>
      </w:r>
      <w:r>
        <w:rPr>
          <w:rFonts w:ascii="宋体" w:hAnsi="宋体" w:eastAsia="宋体"/>
          <w:sz w:val="32"/>
        </w:rPr>
        <w:t>大类、</w:t>
      </w:r>
    </w:p>
    <w:p>
      <w:pPr>
        <w:spacing w:line="171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宋体" w:hAnsi="宋体" w:eastAsia="宋体"/>
          <w:sz w:val="32"/>
        </w:rPr>
      </w:pPr>
      <w:r>
        <w:rPr>
          <w:rFonts w:ascii="Arial" w:hAnsi="Arial" w:eastAsia="Arial"/>
          <w:sz w:val="32"/>
        </w:rPr>
        <w:t xml:space="preserve">58 </w:t>
      </w:r>
      <w:r>
        <w:rPr>
          <w:rFonts w:ascii="宋体" w:hAnsi="宋体" w:eastAsia="宋体"/>
          <w:sz w:val="32"/>
        </w:rPr>
        <w:t>项目标指标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提出</w:t>
      </w:r>
      <w:r>
        <w:rPr>
          <w:rFonts w:ascii="Arial" w:hAnsi="Arial" w:eastAsia="Arial"/>
          <w:sz w:val="32"/>
        </w:rPr>
        <w:t xml:space="preserve"> 4 </w:t>
      </w:r>
      <w:r>
        <w:rPr>
          <w:rFonts w:ascii="宋体" w:hAnsi="宋体" w:eastAsia="宋体"/>
          <w:sz w:val="32"/>
        </w:rPr>
        <w:t>大发展策略。</w:t>
      </w:r>
    </w:p>
    <w:p>
      <w:pPr>
        <w:spacing w:line="174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640"/>
        <w:rPr>
          <w:rFonts w:ascii="宋体" w:hAnsi="宋体" w:eastAsia="宋体"/>
          <w:sz w:val="32"/>
        </w:rPr>
      </w:pPr>
      <w:r>
        <w:rPr>
          <w:rFonts w:ascii="楷体" w:hAnsi="楷体" w:eastAsia="楷体"/>
          <w:sz w:val="32"/>
        </w:rPr>
        <w:t>（3）</w:t>
      </w:r>
      <w:r>
        <w:rPr>
          <w:rFonts w:ascii="楷体" w:hAnsi="楷体" w:eastAsia="楷体"/>
          <w:color w:val="auto"/>
          <w:sz w:val="32"/>
        </w:rPr>
        <w:t>开展乡村振</w:t>
      </w:r>
      <w:r>
        <w:rPr>
          <w:rFonts w:ascii="楷体" w:hAnsi="楷体" w:eastAsia="楷体"/>
          <w:sz w:val="32"/>
        </w:rPr>
        <w:t>兴规划课题研究。</w:t>
      </w:r>
      <w:r>
        <w:rPr>
          <w:rFonts w:ascii="宋体" w:hAnsi="宋体" w:eastAsia="宋体"/>
          <w:sz w:val="32"/>
        </w:rPr>
        <w:t>一是加强乡村振兴</w:t>
      </w:r>
    </w:p>
    <w:p>
      <w:pPr>
        <w:spacing w:line="194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MS PGothic" w:hAnsi="MS PGothic" w:eastAsia="MS PGothic"/>
          <w:sz w:val="32"/>
        </w:rPr>
      </w:pPr>
      <w:r>
        <w:rPr>
          <w:rFonts w:ascii="宋体" w:hAnsi="宋体" w:eastAsia="宋体"/>
          <w:sz w:val="32"/>
        </w:rPr>
        <w:t>规划制度设计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起草《遂宁市乡村振兴规划建设实施意见》</w:t>
      </w:r>
      <w:r>
        <w:rPr>
          <w:rFonts w:ascii="MS PGothic" w:hAnsi="MS PGothic" w:eastAsia="MS PGothic"/>
          <w:sz w:val="32"/>
        </w:rPr>
        <w:t>，</w:t>
      </w:r>
    </w:p>
    <w:p>
      <w:pPr>
        <w:spacing w:line="194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 xml:space="preserve">分年度明确 </w:t>
      </w:r>
      <w:r>
        <w:rPr>
          <w:rFonts w:ascii="Arial" w:hAnsi="Arial" w:eastAsia="Arial"/>
          <w:sz w:val="32"/>
        </w:rPr>
        <w:t>2018</w:t>
      </w:r>
      <w:r>
        <w:rPr>
          <w:rFonts w:ascii="宋体" w:hAnsi="宋体" w:eastAsia="宋体"/>
          <w:sz w:val="32"/>
        </w:rPr>
        <w:t>、</w:t>
      </w:r>
      <w:r>
        <w:rPr>
          <w:rFonts w:ascii="Arial" w:hAnsi="Arial" w:eastAsia="Arial"/>
          <w:sz w:val="32"/>
        </w:rPr>
        <w:t>2020</w:t>
      </w:r>
      <w:r>
        <w:rPr>
          <w:rFonts w:ascii="宋体" w:hAnsi="宋体" w:eastAsia="宋体"/>
          <w:sz w:val="32"/>
        </w:rPr>
        <w:t>、</w:t>
      </w:r>
      <w:r>
        <w:rPr>
          <w:rFonts w:ascii="Arial" w:hAnsi="Arial" w:eastAsia="Arial"/>
          <w:sz w:val="32"/>
        </w:rPr>
        <w:t>2022</w:t>
      </w:r>
      <w:r>
        <w:rPr>
          <w:rFonts w:ascii="宋体" w:hAnsi="宋体" w:eastAsia="宋体"/>
          <w:sz w:val="32"/>
        </w:rPr>
        <w:t xml:space="preserve"> 年目标任务、实施路径和</w:t>
      </w:r>
    </w:p>
    <w:p>
      <w:pPr>
        <w:spacing w:line="174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具体措施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成为我市乡村振兴规划建设的施工图。二是积极</w:t>
      </w:r>
    </w:p>
    <w:p>
      <w:pPr>
        <w:spacing w:line="194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推进乡村振兴规划试点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指导射洪县、天福镇开展省级乡村</w:t>
      </w:r>
    </w:p>
    <w:p>
      <w:pPr>
        <w:spacing w:line="194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振兴规划试点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 xml:space="preserve">并从农业大环线周边精心选取 </w:t>
      </w:r>
      <w:r>
        <w:rPr>
          <w:rFonts w:ascii="Arial" w:hAnsi="Arial" w:eastAsia="Arial"/>
          <w:sz w:val="32"/>
        </w:rPr>
        <w:t>10</w:t>
      </w:r>
      <w:r>
        <w:rPr>
          <w:rFonts w:ascii="宋体" w:hAnsi="宋体" w:eastAsia="宋体"/>
          <w:sz w:val="32"/>
        </w:rPr>
        <w:t xml:space="preserve"> 个村庄开</w:t>
      </w:r>
    </w:p>
    <w:p>
      <w:pPr>
        <w:spacing w:line="174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展乡村振兴规划建设试点。三是突出规划引领。强化技术把</w:t>
      </w:r>
    </w:p>
    <w:p>
      <w:pPr>
        <w:spacing w:line="194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Arial" w:hAnsi="Arial" w:eastAsia="Arial"/>
          <w:sz w:val="32"/>
        </w:rPr>
      </w:pPr>
      <w:r>
        <w:rPr>
          <w:rFonts w:ascii="宋体" w:hAnsi="宋体" w:eastAsia="宋体"/>
          <w:sz w:val="32"/>
        </w:rPr>
        <w:t>关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指导县区采取</w:t>
      </w:r>
      <w:r>
        <w:rPr>
          <w:rFonts w:ascii="Arial" w:hAnsi="Arial" w:eastAsia="Arial"/>
          <w:sz w:val="32"/>
        </w:rPr>
        <w:t>“</w:t>
      </w:r>
      <w:r>
        <w:rPr>
          <w:rFonts w:ascii="宋体" w:hAnsi="宋体" w:eastAsia="宋体"/>
          <w:sz w:val="32"/>
        </w:rPr>
        <w:t>合编、联编、独编</w:t>
      </w:r>
      <w:r>
        <w:rPr>
          <w:rFonts w:ascii="Arial" w:hAnsi="Arial" w:eastAsia="Arial"/>
          <w:sz w:val="32"/>
        </w:rPr>
        <w:t>”</w:t>
      </w:r>
      <w:r>
        <w:rPr>
          <w:rFonts w:ascii="宋体" w:hAnsi="宋体" w:eastAsia="宋体"/>
          <w:sz w:val="32"/>
        </w:rPr>
        <w:t xml:space="preserve">等方式编制形成 </w:t>
      </w:r>
      <w:r>
        <w:rPr>
          <w:rFonts w:ascii="Arial" w:hAnsi="Arial" w:eastAsia="Arial"/>
          <w:sz w:val="32"/>
        </w:rPr>
        <w:t>10</w:t>
      </w:r>
    </w:p>
    <w:p>
      <w:pPr>
        <w:spacing w:line="171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个试点村乡村振兴规划并组织通过市专委会审查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为试点村</w:t>
      </w:r>
    </w:p>
    <w:p>
      <w:pPr>
        <w:spacing w:line="197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乡村振兴提供了蓝图。四是加强人才队伍建设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 xml:space="preserve">增加 </w:t>
      </w:r>
      <w:r>
        <w:rPr>
          <w:rFonts w:ascii="Arial" w:hAnsi="Arial" w:eastAsia="Arial"/>
          <w:sz w:val="32"/>
        </w:rPr>
        <w:t>21</w:t>
      </w:r>
      <w:r>
        <w:rPr>
          <w:rFonts w:ascii="宋体" w:hAnsi="宋体" w:eastAsia="宋体"/>
          <w:sz w:val="32"/>
        </w:rPr>
        <w:t xml:space="preserve"> 名</w:t>
      </w: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sz w:val="18"/>
        </w:rPr>
      </w:pPr>
      <w:r>
        <w:rPr>
          <w:sz w:val="18"/>
        </w:rPr>
        <w:t>8</w:t>
      </w:r>
    </w:p>
    <w:p>
      <w:pPr>
        <w:spacing w:line="0" w:lineRule="atLeast"/>
        <w:ind w:left="4100"/>
        <w:rPr>
          <w:sz w:val="18"/>
        </w:rPr>
        <w:sectPr>
          <w:pgSz w:w="11900" w:h="16838"/>
          <w:pgMar w:top="1440" w:right="1640" w:bottom="939" w:left="1800" w:header="0" w:footer="0" w:gutter="0"/>
          <w:cols w:equalWidth="0" w:num="1">
            <w:col w:w="8460"/>
          </w:cols>
          <w:docGrid w:linePitch="360" w:charSpace="0"/>
        </w:sectPr>
      </w:pPr>
    </w:p>
    <w:p>
      <w:pPr>
        <w:spacing w:line="120" w:lineRule="exact"/>
        <w:rPr>
          <w:rFonts w:ascii="Times New Roman" w:hAnsi="Times New Roman" w:eastAsia="Times New Roman"/>
        </w:rPr>
      </w:pPr>
      <w:bookmarkStart w:id="8" w:name="page9"/>
      <w:bookmarkEnd w:id="8"/>
    </w:p>
    <w:p>
      <w:pPr>
        <w:spacing w:line="541" w:lineRule="exact"/>
        <w:jc w:val="both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事业编制用于市级统筹招聘乡村规划师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 xml:space="preserve">完成 </w:t>
      </w:r>
      <w:r>
        <w:rPr>
          <w:rFonts w:ascii="Arial" w:hAnsi="Arial" w:eastAsia="Arial"/>
          <w:sz w:val="32"/>
        </w:rPr>
        <w:t>11</w:t>
      </w:r>
      <w:r>
        <w:rPr>
          <w:rFonts w:ascii="宋体" w:hAnsi="宋体" w:eastAsia="宋体"/>
          <w:sz w:val="32"/>
        </w:rPr>
        <w:t xml:space="preserve"> 名规划建 设类专业全日制研究生招录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 xml:space="preserve">正推进余下 </w:t>
      </w:r>
      <w:r>
        <w:rPr>
          <w:rFonts w:ascii="Arial" w:hAnsi="Arial" w:eastAsia="Arial"/>
          <w:sz w:val="32"/>
        </w:rPr>
        <w:t>10</w:t>
      </w:r>
      <w:r>
        <w:rPr>
          <w:rFonts w:ascii="宋体" w:hAnsi="宋体" w:eastAsia="宋体"/>
          <w:sz w:val="32"/>
        </w:rPr>
        <w:t xml:space="preserve"> 名全日制本科 以上学历专业人才招录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组织开展乡村建设知识培训班</w:t>
      </w:r>
      <w:r>
        <w:rPr>
          <w:rFonts w:ascii="Arial" w:hAnsi="Arial" w:eastAsia="Arial"/>
          <w:sz w:val="32"/>
        </w:rPr>
        <w:t>1</w:t>
      </w:r>
      <w:r>
        <w:rPr>
          <w:rFonts w:ascii="宋体" w:hAnsi="宋体" w:eastAsia="宋体"/>
          <w:sz w:val="32"/>
        </w:rPr>
        <w:t>期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 xml:space="preserve"> 加强了对 </w:t>
      </w:r>
      <w:r>
        <w:rPr>
          <w:rFonts w:ascii="Arial" w:hAnsi="Arial" w:eastAsia="Arial"/>
          <w:sz w:val="32"/>
        </w:rPr>
        <w:t>151</w:t>
      </w:r>
      <w:r>
        <w:rPr>
          <w:rFonts w:ascii="宋体" w:hAnsi="宋体" w:eastAsia="宋体"/>
          <w:sz w:val="32"/>
        </w:rPr>
        <w:t xml:space="preserve"> 名基层规划建设干部的业务培训。五是加快推 进小城镇建设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积极推进</w:t>
      </w:r>
      <w:r>
        <w:rPr>
          <w:rFonts w:ascii="Arial" w:hAnsi="Arial" w:eastAsia="Arial"/>
          <w:sz w:val="32"/>
        </w:rPr>
        <w:t>“</w:t>
      </w:r>
      <w:r>
        <w:rPr>
          <w:rFonts w:ascii="宋体" w:hAnsi="宋体" w:eastAsia="宋体"/>
          <w:sz w:val="32"/>
        </w:rPr>
        <w:t>百镇建设行动</w:t>
      </w:r>
      <w:r>
        <w:rPr>
          <w:rFonts w:ascii="Arial" w:hAnsi="Arial" w:eastAsia="Arial"/>
          <w:sz w:val="32"/>
        </w:rPr>
        <w:t>”</w:t>
      </w:r>
      <w:r>
        <w:rPr>
          <w:rFonts w:ascii="宋体" w:hAnsi="宋体" w:eastAsia="宋体"/>
          <w:sz w:val="32"/>
        </w:rPr>
        <w:t>和</w:t>
      </w:r>
      <w:r>
        <w:rPr>
          <w:rFonts w:ascii="Arial" w:hAnsi="Arial" w:eastAsia="Arial"/>
          <w:sz w:val="32"/>
        </w:rPr>
        <w:t>“</w:t>
      </w:r>
      <w:r>
        <w:rPr>
          <w:rFonts w:ascii="宋体" w:hAnsi="宋体" w:eastAsia="宋体"/>
          <w:sz w:val="32"/>
        </w:rPr>
        <w:t>绿色城镇建 设行动</w:t>
      </w:r>
      <w:r>
        <w:rPr>
          <w:rFonts w:ascii="Arial" w:hAnsi="Arial" w:eastAsia="Arial"/>
          <w:sz w:val="32"/>
        </w:rPr>
        <w:t>”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 xml:space="preserve">协助沱牌、蓬南、卓筒井等 </w:t>
      </w:r>
      <w:r>
        <w:rPr>
          <w:rFonts w:ascii="Arial" w:hAnsi="Arial" w:eastAsia="Arial"/>
          <w:sz w:val="32"/>
        </w:rPr>
        <w:t>3</w:t>
      </w:r>
      <w:r>
        <w:rPr>
          <w:rFonts w:ascii="宋体" w:hAnsi="宋体" w:eastAsia="宋体"/>
          <w:sz w:val="32"/>
        </w:rPr>
        <w:t xml:space="preserve"> 镇申报成为第二批 省级特色小城镇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指导国家级特色小城镇拦江镇完成总规编 制。六是强化村镇规划管控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 xml:space="preserve">充分发挥 </w:t>
      </w:r>
      <w:r>
        <w:rPr>
          <w:rFonts w:ascii="Arial" w:hAnsi="Arial" w:eastAsia="Arial"/>
          <w:sz w:val="32"/>
        </w:rPr>
        <w:t>5</w:t>
      </w:r>
      <w:r>
        <w:rPr>
          <w:rFonts w:ascii="宋体" w:hAnsi="宋体" w:eastAsia="宋体"/>
          <w:sz w:val="32"/>
        </w:rPr>
        <w:t xml:space="preserve"> 名督察员和 </w:t>
      </w:r>
      <w:r>
        <w:rPr>
          <w:rFonts w:ascii="Arial" w:hAnsi="Arial" w:eastAsia="Arial"/>
          <w:sz w:val="32"/>
        </w:rPr>
        <w:t>76</w:t>
      </w:r>
      <w:r>
        <w:rPr>
          <w:rFonts w:ascii="宋体" w:hAnsi="宋体" w:eastAsia="宋体"/>
          <w:sz w:val="32"/>
        </w:rPr>
        <w:t xml:space="preserve"> 名乡村规划师对村镇规划建设的指导和监督作用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加强对易地 扶贫搬迁指导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 xml:space="preserve">对 </w:t>
      </w:r>
      <w:r>
        <w:rPr>
          <w:rFonts w:ascii="Arial" w:hAnsi="Arial" w:eastAsia="Arial"/>
          <w:sz w:val="32"/>
        </w:rPr>
        <w:t>2018</w:t>
      </w:r>
      <w:r>
        <w:rPr>
          <w:rFonts w:ascii="宋体" w:hAnsi="宋体" w:eastAsia="宋体"/>
          <w:sz w:val="32"/>
        </w:rPr>
        <w:t xml:space="preserve"> 年易地扶贫搬迁安置 </w:t>
      </w:r>
      <w:r>
        <w:rPr>
          <w:rFonts w:ascii="Arial" w:hAnsi="Arial" w:eastAsia="Arial"/>
          <w:sz w:val="32"/>
        </w:rPr>
        <w:t>174</w:t>
      </w:r>
      <w:r>
        <w:rPr>
          <w:rFonts w:ascii="宋体" w:hAnsi="宋体" w:eastAsia="宋体"/>
          <w:sz w:val="32"/>
        </w:rPr>
        <w:t xml:space="preserve"> 个聚居点 的规划执行情况进行督导和抽查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 xml:space="preserve">督促县区对 </w:t>
      </w:r>
      <w:r>
        <w:rPr>
          <w:rFonts w:ascii="Arial" w:hAnsi="Arial" w:eastAsia="Arial"/>
          <w:sz w:val="32"/>
        </w:rPr>
        <w:t>4</w:t>
      </w:r>
      <w:r>
        <w:rPr>
          <w:rFonts w:ascii="宋体" w:hAnsi="宋体" w:eastAsia="宋体"/>
          <w:sz w:val="32"/>
        </w:rPr>
        <w:t xml:space="preserve"> 个聚居点建 设以施工蓝图代替规划的问题进行了整改。</w:t>
      </w:r>
    </w:p>
    <w:p>
      <w:pPr>
        <w:spacing w:line="150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640"/>
        <w:rPr>
          <w:rFonts w:ascii="宋体" w:hAnsi="宋体" w:eastAsia="宋体"/>
          <w:sz w:val="32"/>
        </w:rPr>
      </w:pPr>
      <w:r>
        <w:rPr>
          <w:rFonts w:ascii="楷体" w:hAnsi="楷体" w:eastAsia="楷体"/>
          <w:sz w:val="32"/>
        </w:rPr>
        <w:t>（4）承办高规格学术活动。一是</w:t>
      </w:r>
      <w:r>
        <w:rPr>
          <w:rFonts w:ascii="宋体" w:hAnsi="宋体" w:eastAsia="宋体"/>
          <w:sz w:val="32"/>
        </w:rPr>
        <w:t>举办首届规划设计竞</w:t>
      </w:r>
    </w:p>
    <w:p>
      <w:pPr>
        <w:spacing w:line="194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赛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承担由中国城市规划学会、住房城乡建设厅和遂宁市人民政府联合举办的全国</w:t>
      </w:r>
      <w:r>
        <w:rPr>
          <w:rFonts w:ascii="Arial" w:hAnsi="Arial" w:eastAsia="Arial"/>
          <w:sz w:val="32"/>
        </w:rPr>
        <w:t>“</w:t>
      </w:r>
      <w:r>
        <w:rPr>
          <w:rFonts w:ascii="宋体" w:hAnsi="宋体" w:eastAsia="宋体"/>
          <w:sz w:val="32"/>
        </w:rPr>
        <w:t>首届绿点</w:t>
      </w:r>
      <w:r>
        <w:rPr>
          <w:rFonts w:ascii="Arial" w:hAnsi="Arial" w:eastAsia="Arial"/>
          <w:sz w:val="32"/>
        </w:rPr>
        <w:t>”</w:t>
      </w:r>
      <w:r>
        <w:rPr>
          <w:rFonts w:ascii="宋体" w:hAnsi="宋体" w:eastAsia="宋体"/>
          <w:sz w:val="32"/>
        </w:rPr>
        <w:t>大赛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聚焦</w:t>
      </w:r>
      <w:r>
        <w:rPr>
          <w:rFonts w:ascii="Arial" w:hAnsi="Arial" w:eastAsia="Arial"/>
          <w:sz w:val="32"/>
        </w:rPr>
        <w:t>“</w:t>
      </w:r>
      <w:r>
        <w:rPr>
          <w:rFonts w:ascii="宋体" w:hAnsi="宋体" w:eastAsia="宋体"/>
          <w:sz w:val="32"/>
        </w:rPr>
        <w:t>乡村振兴</w:t>
      </w:r>
      <w:r>
        <w:rPr>
          <w:rFonts w:ascii="Arial" w:hAnsi="Arial" w:eastAsia="Arial"/>
          <w:sz w:val="32"/>
        </w:rPr>
        <w:t>·</w:t>
      </w:r>
      <w:r>
        <w:rPr>
          <w:rFonts w:ascii="宋体" w:hAnsi="宋体" w:eastAsia="宋体"/>
          <w:sz w:val="32"/>
        </w:rPr>
        <w:t>聚</w:t>
      </w:r>
    </w:p>
    <w:p>
      <w:pPr>
        <w:spacing w:line="171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落更新</w:t>
      </w:r>
      <w:r>
        <w:rPr>
          <w:rFonts w:ascii="Arial" w:hAnsi="Arial" w:eastAsia="Arial"/>
          <w:sz w:val="32"/>
        </w:rPr>
        <w:t>”</w:t>
      </w:r>
      <w:r>
        <w:rPr>
          <w:rFonts w:ascii="宋体" w:hAnsi="宋体" w:eastAsia="宋体"/>
          <w:sz w:val="32"/>
        </w:rPr>
        <w:t>主题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吸引了由北京大学、同济大学、天津大学等</w:t>
      </w:r>
    </w:p>
    <w:p>
      <w:pPr>
        <w:spacing w:line="171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MS PGothic" w:hAnsi="MS PGothic" w:eastAsia="MS PGothic"/>
          <w:sz w:val="32"/>
        </w:rPr>
      </w:pPr>
      <w:r>
        <w:rPr>
          <w:rFonts w:ascii="Arial" w:hAnsi="Arial" w:eastAsia="Arial"/>
          <w:sz w:val="32"/>
        </w:rPr>
        <w:t>21</w:t>
      </w:r>
      <w:r>
        <w:rPr>
          <w:rFonts w:ascii="宋体" w:hAnsi="宋体" w:eastAsia="宋体"/>
          <w:sz w:val="32"/>
        </w:rPr>
        <w:t>所高校</w:t>
      </w:r>
      <w:r>
        <w:rPr>
          <w:rFonts w:ascii="Arial" w:hAnsi="Arial" w:eastAsia="Arial"/>
          <w:sz w:val="32"/>
        </w:rPr>
        <w:t>140</w:t>
      </w:r>
      <w:r>
        <w:rPr>
          <w:rFonts w:ascii="宋体" w:hAnsi="宋体" w:eastAsia="宋体"/>
          <w:sz w:val="32"/>
        </w:rPr>
        <w:t>名老师、</w:t>
      </w:r>
      <w:r>
        <w:rPr>
          <w:rFonts w:ascii="Arial" w:hAnsi="Arial" w:eastAsia="Arial"/>
          <w:sz w:val="32"/>
        </w:rPr>
        <w:t>606</w:t>
      </w:r>
      <w:r>
        <w:rPr>
          <w:rFonts w:ascii="宋体" w:hAnsi="宋体" w:eastAsia="宋体"/>
          <w:sz w:val="32"/>
        </w:rPr>
        <w:t>名学生组成的</w:t>
      </w:r>
      <w:r>
        <w:rPr>
          <w:rFonts w:ascii="Arial" w:hAnsi="Arial" w:eastAsia="Arial"/>
          <w:sz w:val="32"/>
        </w:rPr>
        <w:t>128</w:t>
      </w:r>
      <w:r>
        <w:rPr>
          <w:rFonts w:ascii="宋体" w:hAnsi="宋体" w:eastAsia="宋体"/>
          <w:sz w:val="32"/>
        </w:rPr>
        <w:t>个团队参赛</w:t>
      </w:r>
      <w:r>
        <w:rPr>
          <w:rFonts w:ascii="MS PGothic" w:hAnsi="MS PGothic" w:eastAsia="MS PGothic"/>
          <w:sz w:val="32"/>
        </w:rPr>
        <w:t>，</w:t>
      </w:r>
    </w:p>
    <w:p>
      <w:pPr>
        <w:spacing w:line="174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 xml:space="preserve">收到 </w:t>
      </w:r>
      <w:r>
        <w:rPr>
          <w:rFonts w:ascii="Arial" w:hAnsi="Arial" w:eastAsia="Arial"/>
          <w:sz w:val="32"/>
        </w:rPr>
        <w:t>106</w:t>
      </w:r>
      <w:r>
        <w:rPr>
          <w:rFonts w:ascii="宋体" w:hAnsi="宋体" w:eastAsia="宋体"/>
          <w:sz w:val="32"/>
        </w:rPr>
        <w:t xml:space="preserve"> 份乡村规划设计作品参与角逐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经由国内知名专家</w:t>
      </w:r>
    </w:p>
    <w:p>
      <w:pPr>
        <w:spacing w:line="171" w:lineRule="exact"/>
        <w:rPr>
          <w:rFonts w:ascii="Times New Roman" w:hAnsi="Times New Roman" w:eastAsia="Times New Roman"/>
        </w:rPr>
      </w:pPr>
    </w:p>
    <w:p>
      <w:pPr>
        <w:spacing w:line="376" w:lineRule="exact"/>
        <w:rPr>
          <w:rFonts w:ascii="宋体" w:hAnsi="宋体" w:eastAsia="宋体"/>
          <w:sz w:val="31"/>
        </w:rPr>
      </w:pPr>
      <w:r>
        <w:rPr>
          <w:rFonts w:ascii="宋体" w:hAnsi="宋体" w:eastAsia="宋体"/>
          <w:sz w:val="31"/>
        </w:rPr>
        <w:t>评审</w:t>
      </w:r>
      <w:r>
        <w:rPr>
          <w:rFonts w:ascii="MS PGothic" w:hAnsi="MS PGothic" w:eastAsia="MS PGothic"/>
          <w:sz w:val="31"/>
        </w:rPr>
        <w:t>，</w:t>
      </w:r>
      <w:r>
        <w:rPr>
          <w:rFonts w:ascii="宋体" w:hAnsi="宋体" w:eastAsia="宋体"/>
          <w:sz w:val="31"/>
        </w:rPr>
        <w:t xml:space="preserve">评选出一等奖 </w:t>
      </w:r>
      <w:r>
        <w:rPr>
          <w:rFonts w:ascii="Arial" w:hAnsi="Arial" w:eastAsia="Arial"/>
          <w:sz w:val="31"/>
        </w:rPr>
        <w:t>6</w:t>
      </w:r>
      <w:r>
        <w:rPr>
          <w:rFonts w:ascii="宋体" w:hAnsi="宋体" w:eastAsia="宋体"/>
          <w:sz w:val="31"/>
        </w:rPr>
        <w:t xml:space="preserve"> 项</w:t>
      </w:r>
      <w:r>
        <w:rPr>
          <w:rFonts w:ascii="MS PGothic" w:hAnsi="MS PGothic" w:eastAsia="MS PGothic"/>
          <w:sz w:val="31"/>
        </w:rPr>
        <w:t>，</w:t>
      </w:r>
      <w:r>
        <w:rPr>
          <w:rFonts w:ascii="宋体" w:hAnsi="宋体" w:eastAsia="宋体"/>
          <w:sz w:val="31"/>
        </w:rPr>
        <w:t xml:space="preserve">二等奖 </w:t>
      </w:r>
      <w:r>
        <w:rPr>
          <w:rFonts w:ascii="Arial" w:hAnsi="Arial" w:eastAsia="Arial"/>
          <w:sz w:val="31"/>
        </w:rPr>
        <w:t>12</w:t>
      </w:r>
      <w:r>
        <w:rPr>
          <w:rFonts w:ascii="宋体" w:hAnsi="宋体" w:eastAsia="宋体"/>
          <w:sz w:val="31"/>
        </w:rPr>
        <w:t xml:space="preserve"> 项</w:t>
      </w:r>
      <w:r>
        <w:rPr>
          <w:rFonts w:ascii="MS PGothic" w:hAnsi="MS PGothic" w:eastAsia="MS PGothic"/>
          <w:sz w:val="31"/>
        </w:rPr>
        <w:t>，</w:t>
      </w:r>
      <w:r>
        <w:rPr>
          <w:rFonts w:ascii="宋体" w:hAnsi="宋体" w:eastAsia="宋体"/>
          <w:sz w:val="31"/>
        </w:rPr>
        <w:t xml:space="preserve">三等奖 </w:t>
      </w:r>
      <w:r>
        <w:rPr>
          <w:rFonts w:ascii="Arial" w:hAnsi="Arial" w:eastAsia="Arial"/>
          <w:sz w:val="31"/>
        </w:rPr>
        <w:t>18</w:t>
      </w:r>
      <w:r>
        <w:rPr>
          <w:rFonts w:ascii="宋体" w:hAnsi="宋体" w:eastAsia="宋体"/>
          <w:sz w:val="31"/>
        </w:rPr>
        <w:t xml:space="preserve"> 项</w:t>
      </w:r>
      <w:r>
        <w:rPr>
          <w:rFonts w:ascii="MS PGothic" w:hAnsi="MS PGothic" w:eastAsia="MS PGothic"/>
          <w:sz w:val="31"/>
        </w:rPr>
        <w:t>，</w:t>
      </w:r>
      <w:r>
        <w:rPr>
          <w:rFonts w:ascii="宋体" w:hAnsi="宋体" w:eastAsia="宋体"/>
          <w:sz w:val="31"/>
        </w:rPr>
        <w:t>专</w:t>
      </w:r>
    </w:p>
    <w:p>
      <w:pPr>
        <w:spacing w:line="184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 xml:space="preserve">项奖 </w:t>
      </w:r>
      <w:r>
        <w:rPr>
          <w:rFonts w:ascii="Arial" w:hAnsi="Arial" w:eastAsia="Arial"/>
          <w:sz w:val="32"/>
        </w:rPr>
        <w:t>20</w:t>
      </w:r>
      <w:r>
        <w:rPr>
          <w:rFonts w:ascii="宋体" w:hAnsi="宋体" w:eastAsia="宋体"/>
          <w:sz w:val="32"/>
        </w:rPr>
        <w:t xml:space="preserve"> 项以及 </w:t>
      </w:r>
      <w:r>
        <w:rPr>
          <w:rFonts w:ascii="Arial" w:hAnsi="Arial" w:eastAsia="Arial"/>
          <w:sz w:val="32"/>
        </w:rPr>
        <w:t>8</w:t>
      </w:r>
      <w:r>
        <w:rPr>
          <w:rFonts w:ascii="宋体" w:hAnsi="宋体" w:eastAsia="宋体"/>
          <w:sz w:val="32"/>
        </w:rPr>
        <w:t xml:space="preserve"> 个优秀组织奖。大赛规格高、影响大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专</w:t>
      </w:r>
    </w:p>
    <w:p>
      <w:pPr>
        <w:spacing w:line="174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MS PGothic" w:hAnsi="MS PGothic" w:eastAsia="MS PGothic"/>
          <w:sz w:val="32"/>
        </w:rPr>
      </w:pPr>
      <w:r>
        <w:rPr>
          <w:rFonts w:ascii="宋体" w:hAnsi="宋体" w:eastAsia="宋体"/>
          <w:sz w:val="32"/>
        </w:rPr>
        <w:t>家、学者、师生团队献智献策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大赛作品创意强、含金量高</w:t>
      </w:r>
      <w:r>
        <w:rPr>
          <w:rFonts w:ascii="MS PGothic" w:hAnsi="MS PGothic" w:eastAsia="MS PGothic"/>
          <w:sz w:val="32"/>
        </w:rPr>
        <w:t>，</w:t>
      </w:r>
    </w:p>
    <w:p>
      <w:pPr>
        <w:spacing w:line="194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为我市、全省乃至全国乡村振兴提供了操作性强的方案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具</w:t>
      </w:r>
    </w:p>
    <w:p>
      <w:pPr>
        <w:spacing w:line="194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有较强的学习借鉴意义和可推广性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极大地提升了遂宁在全</w:t>
      </w:r>
    </w:p>
    <w:p>
      <w:pPr>
        <w:spacing w:line="197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Times New Roman" w:hAnsi="Times New Roman" w:eastAsia="Times New Roman"/>
        </w:rPr>
      </w:pPr>
      <w:r>
        <w:rPr>
          <w:rFonts w:ascii="宋体" w:hAnsi="宋体" w:eastAsia="宋体"/>
          <w:sz w:val="32"/>
        </w:rPr>
        <w:t>国的知名度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受到市委市政府主要领导的充分肯定。二是举</w:t>
      </w:r>
      <w:bookmarkStart w:id="9" w:name="page10"/>
      <w:bookmarkEnd w:id="9"/>
    </w:p>
    <w:p>
      <w:pPr>
        <w:spacing w:line="388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办</w:t>
      </w:r>
      <w:r>
        <w:rPr>
          <w:rFonts w:ascii="Arial" w:hAnsi="Arial" w:eastAsia="Arial"/>
          <w:sz w:val="32"/>
        </w:rPr>
        <w:t>“</w:t>
      </w:r>
      <w:r>
        <w:rPr>
          <w:rFonts w:ascii="宋体" w:hAnsi="宋体" w:eastAsia="宋体"/>
          <w:sz w:val="32"/>
        </w:rPr>
        <w:t>乡村振兴与创新发展论坛</w:t>
      </w:r>
      <w:r>
        <w:rPr>
          <w:rFonts w:ascii="Arial" w:hAnsi="Arial" w:eastAsia="Arial"/>
          <w:sz w:val="32"/>
        </w:rPr>
        <w:t>”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邀请包括住建部副部长黄</w:t>
      </w:r>
    </w:p>
    <w:p>
      <w:pPr>
        <w:spacing w:line="171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 xml:space="preserve">艳等在内的 </w:t>
      </w:r>
      <w:r>
        <w:rPr>
          <w:rFonts w:ascii="Arial" w:hAnsi="Arial" w:eastAsia="Arial"/>
          <w:sz w:val="32"/>
        </w:rPr>
        <w:t>18</w:t>
      </w:r>
      <w:r>
        <w:rPr>
          <w:rFonts w:ascii="宋体" w:hAnsi="宋体" w:eastAsia="宋体"/>
          <w:sz w:val="32"/>
        </w:rPr>
        <w:t xml:space="preserve"> 名行业领导、专家学者莅遂围绕</w:t>
      </w:r>
      <w:r>
        <w:rPr>
          <w:rFonts w:ascii="Arial" w:hAnsi="Arial" w:eastAsia="Arial"/>
          <w:sz w:val="32"/>
        </w:rPr>
        <w:t>“</w:t>
      </w:r>
      <w:r>
        <w:rPr>
          <w:rFonts w:ascii="宋体" w:hAnsi="宋体" w:eastAsia="宋体"/>
          <w:sz w:val="32"/>
        </w:rPr>
        <w:t>乡村振兴</w:t>
      </w:r>
    </w:p>
    <w:p>
      <w:pPr>
        <w:spacing w:line="174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与创新发展、发展路径、政策措施</w:t>
      </w:r>
      <w:r>
        <w:rPr>
          <w:rFonts w:ascii="Arial" w:hAnsi="Arial" w:eastAsia="Arial"/>
          <w:sz w:val="32"/>
        </w:rPr>
        <w:t>”</w:t>
      </w:r>
      <w:r>
        <w:rPr>
          <w:rFonts w:ascii="宋体" w:hAnsi="宋体" w:eastAsia="宋体"/>
          <w:sz w:val="32"/>
        </w:rPr>
        <w:t>等方面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交流探讨乡村</w:t>
      </w:r>
    </w:p>
    <w:p>
      <w:pPr>
        <w:spacing w:line="171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振兴的最新发展成果、发展趋势和成功案例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并结合遂宁实</w:t>
      </w:r>
    </w:p>
    <w:p>
      <w:pPr>
        <w:spacing w:line="194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际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为乡村振兴进行把脉支招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极大地增强了我市工作的科</w:t>
      </w:r>
    </w:p>
    <w:p>
      <w:pPr>
        <w:spacing w:line="197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学性和专业性。</w:t>
      </w:r>
    </w:p>
    <w:p>
      <w:pPr>
        <w:spacing w:line="194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640"/>
        <w:rPr>
          <w:rFonts w:ascii="宋体" w:hAnsi="宋体" w:eastAsia="宋体"/>
          <w:sz w:val="32"/>
        </w:rPr>
      </w:pPr>
      <w:r>
        <w:rPr>
          <w:rFonts w:ascii="楷体" w:hAnsi="楷体" w:eastAsia="楷体"/>
          <w:sz w:val="32"/>
        </w:rPr>
        <w:t>（5）积极承担其他重大重点任务。</w:t>
      </w:r>
      <w:r>
        <w:rPr>
          <w:rFonts w:ascii="宋体" w:hAnsi="宋体" w:eastAsia="宋体"/>
          <w:sz w:val="32"/>
        </w:rPr>
        <w:t>一是开展绿色智能</w:t>
      </w:r>
    </w:p>
    <w:p>
      <w:pPr>
        <w:spacing w:line="194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 xml:space="preserve">新型城镇化探索。研究制定《绿色智能指标体系 </w:t>
      </w:r>
      <w:r>
        <w:rPr>
          <w:rFonts w:ascii="Arial" w:hAnsi="Arial" w:eastAsia="Arial"/>
          <w:sz w:val="32"/>
        </w:rPr>
        <w:t>2018</w:t>
      </w:r>
      <w:r>
        <w:rPr>
          <w:rFonts w:ascii="宋体" w:hAnsi="宋体" w:eastAsia="宋体"/>
          <w:sz w:val="32"/>
        </w:rPr>
        <w:t xml:space="preserve"> 年度</w:t>
      </w:r>
    </w:p>
    <w:p>
      <w:pPr>
        <w:spacing w:line="174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1"/>
        </w:rPr>
      </w:pPr>
      <w:r>
        <w:rPr>
          <w:rFonts w:ascii="宋体" w:hAnsi="宋体" w:eastAsia="宋体"/>
          <w:sz w:val="31"/>
        </w:rPr>
        <w:t xml:space="preserve">工作推进方案》《新型城镇化规划建设全程管控体系 </w:t>
      </w:r>
      <w:r>
        <w:rPr>
          <w:rFonts w:ascii="Arial" w:hAnsi="Arial" w:eastAsia="Arial"/>
          <w:sz w:val="31"/>
        </w:rPr>
        <w:t>2018</w:t>
      </w:r>
      <w:r>
        <w:rPr>
          <w:rFonts w:ascii="宋体" w:hAnsi="宋体" w:eastAsia="宋体"/>
          <w:sz w:val="31"/>
        </w:rPr>
        <w:t xml:space="preserve"> 年</w:t>
      </w:r>
    </w:p>
    <w:p>
      <w:pPr>
        <w:spacing w:line="184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度工作推进方案》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从</w:t>
      </w:r>
      <w:r>
        <w:rPr>
          <w:rFonts w:ascii="Arial" w:hAnsi="Arial" w:eastAsia="Arial"/>
          <w:sz w:val="32"/>
        </w:rPr>
        <w:t>“</w:t>
      </w:r>
      <w:r>
        <w:rPr>
          <w:rFonts w:ascii="宋体" w:hAnsi="宋体" w:eastAsia="宋体"/>
          <w:sz w:val="32"/>
        </w:rPr>
        <w:t>可持续的经济增长、舒适的生活空</w:t>
      </w:r>
    </w:p>
    <w:p>
      <w:pPr>
        <w:spacing w:line="171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间、优质的生态环境、独特的智能体验</w:t>
      </w:r>
      <w:r>
        <w:rPr>
          <w:rFonts w:ascii="Arial" w:hAnsi="Arial" w:eastAsia="Arial"/>
          <w:sz w:val="32"/>
        </w:rPr>
        <w:t>”4</w:t>
      </w:r>
      <w:r>
        <w:rPr>
          <w:rFonts w:ascii="宋体" w:hAnsi="宋体" w:eastAsia="宋体"/>
          <w:sz w:val="32"/>
        </w:rPr>
        <w:t xml:space="preserve"> 个方面建立新型</w:t>
      </w:r>
    </w:p>
    <w:p>
      <w:pPr>
        <w:spacing w:line="174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城镇化绿色智能指标体系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从构建全域城镇规划编制、全程</w:t>
      </w:r>
    </w:p>
    <w:p>
      <w:pPr>
        <w:spacing w:line="194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 xml:space="preserve">建设监管、全面标准规范 </w:t>
      </w:r>
      <w:r>
        <w:rPr>
          <w:rFonts w:ascii="Arial" w:hAnsi="Arial" w:eastAsia="Arial"/>
          <w:sz w:val="32"/>
        </w:rPr>
        <w:t>3</w:t>
      </w:r>
      <w:r>
        <w:rPr>
          <w:rFonts w:ascii="宋体" w:hAnsi="宋体" w:eastAsia="宋体"/>
          <w:sz w:val="32"/>
        </w:rPr>
        <w:t xml:space="preserve"> 大体系方面建立城乡规划建设长</w:t>
      </w:r>
    </w:p>
    <w:p>
      <w:pPr>
        <w:spacing w:line="171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效管治制度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为我市绿色智能城镇建设提供了科学指引。二</w:t>
      </w:r>
    </w:p>
    <w:p>
      <w:pPr>
        <w:spacing w:line="196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Arial" w:hAnsi="Arial" w:eastAsia="Arial"/>
          <w:sz w:val="32"/>
        </w:rPr>
      </w:pPr>
      <w:r>
        <w:rPr>
          <w:rFonts w:ascii="宋体" w:hAnsi="宋体" w:eastAsia="宋体"/>
          <w:sz w:val="32"/>
        </w:rPr>
        <w:t>是牵头</w:t>
      </w:r>
      <w:r>
        <w:rPr>
          <w:rFonts w:ascii="Arial" w:hAnsi="Arial" w:eastAsia="Arial"/>
          <w:sz w:val="32"/>
        </w:rPr>
        <w:t>“</w:t>
      </w:r>
      <w:r>
        <w:rPr>
          <w:rFonts w:ascii="宋体" w:hAnsi="宋体" w:eastAsia="宋体"/>
          <w:sz w:val="32"/>
        </w:rPr>
        <w:t>城乡提升行动</w:t>
      </w:r>
      <w:r>
        <w:rPr>
          <w:rFonts w:ascii="Arial" w:hAnsi="Arial" w:eastAsia="Arial"/>
          <w:sz w:val="32"/>
        </w:rPr>
        <w:t>”</w:t>
      </w:r>
      <w:r>
        <w:rPr>
          <w:rFonts w:ascii="宋体" w:hAnsi="宋体" w:eastAsia="宋体"/>
          <w:sz w:val="32"/>
        </w:rPr>
        <w:t xml:space="preserve">。制定《遂宁市 </w:t>
      </w:r>
      <w:r>
        <w:rPr>
          <w:rFonts w:ascii="Arial" w:hAnsi="Arial" w:eastAsia="Arial"/>
          <w:sz w:val="32"/>
        </w:rPr>
        <w:t>2018</w:t>
      </w:r>
      <w:r>
        <w:rPr>
          <w:rFonts w:ascii="宋体" w:hAnsi="宋体" w:eastAsia="宋体"/>
          <w:sz w:val="32"/>
        </w:rPr>
        <w:t xml:space="preserve"> 年</w:t>
      </w:r>
      <w:r>
        <w:rPr>
          <w:rFonts w:ascii="Arial" w:hAnsi="Arial" w:eastAsia="Arial"/>
          <w:sz w:val="32"/>
        </w:rPr>
        <w:t>“</w:t>
      </w:r>
      <w:r>
        <w:rPr>
          <w:rFonts w:ascii="宋体" w:hAnsi="宋体" w:eastAsia="宋体"/>
          <w:sz w:val="32"/>
        </w:rPr>
        <w:t>城乡提升</w:t>
      </w:r>
      <w:r>
        <w:rPr>
          <w:rFonts w:ascii="Arial" w:hAnsi="Arial" w:eastAsia="Arial"/>
          <w:sz w:val="32"/>
        </w:rPr>
        <w:t>”</w:t>
      </w:r>
    </w:p>
    <w:p>
      <w:pPr>
        <w:spacing w:line="171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行动工作推进方案》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 xml:space="preserve">策划生成 </w:t>
      </w:r>
      <w:r>
        <w:rPr>
          <w:rFonts w:ascii="Arial" w:hAnsi="Arial" w:eastAsia="Arial"/>
          <w:sz w:val="32"/>
        </w:rPr>
        <w:t>232</w:t>
      </w:r>
      <w:r>
        <w:rPr>
          <w:rFonts w:ascii="宋体" w:hAnsi="宋体" w:eastAsia="宋体"/>
          <w:sz w:val="32"/>
        </w:rPr>
        <w:t xml:space="preserve"> 个项目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估算总投资</w:t>
      </w:r>
    </w:p>
    <w:p>
      <w:pPr>
        <w:spacing w:line="171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宋体" w:hAnsi="宋体" w:eastAsia="宋体"/>
          <w:sz w:val="32"/>
        </w:rPr>
      </w:pPr>
      <w:r>
        <w:rPr>
          <w:rFonts w:ascii="Arial" w:hAnsi="Arial" w:eastAsia="Arial"/>
          <w:sz w:val="32"/>
        </w:rPr>
        <w:t xml:space="preserve">1528.6 </w:t>
      </w:r>
      <w:r>
        <w:rPr>
          <w:rFonts w:ascii="宋体" w:hAnsi="宋体" w:eastAsia="宋体"/>
          <w:sz w:val="32"/>
        </w:rPr>
        <w:t>亿</w:t>
      </w:r>
      <w:r>
        <w:rPr>
          <w:rFonts w:ascii="MS PGothic" w:hAnsi="MS PGothic" w:eastAsia="MS PGothic"/>
          <w:sz w:val="32"/>
        </w:rPr>
        <w:t>，</w:t>
      </w:r>
      <w:r>
        <w:rPr>
          <w:rFonts w:ascii="Arial" w:hAnsi="Arial" w:eastAsia="Arial"/>
          <w:sz w:val="32"/>
        </w:rPr>
        <w:t xml:space="preserve">2018 </w:t>
      </w:r>
      <w:r>
        <w:rPr>
          <w:rFonts w:ascii="宋体" w:hAnsi="宋体" w:eastAsia="宋体"/>
          <w:sz w:val="32"/>
        </w:rPr>
        <w:t>年计划投资</w:t>
      </w:r>
      <w:r>
        <w:rPr>
          <w:rFonts w:ascii="Arial" w:hAnsi="Arial" w:eastAsia="Arial"/>
          <w:sz w:val="32"/>
        </w:rPr>
        <w:t xml:space="preserve"> 375 </w:t>
      </w:r>
      <w:r>
        <w:rPr>
          <w:rFonts w:ascii="宋体" w:hAnsi="宋体" w:eastAsia="宋体"/>
          <w:sz w:val="32"/>
        </w:rPr>
        <w:t>亿元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协助责任单位快速</w:t>
      </w:r>
    </w:p>
    <w:p>
      <w:pPr>
        <w:spacing w:line="174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推动项目建设。三是推进</w:t>
      </w:r>
      <w:r>
        <w:rPr>
          <w:rFonts w:ascii="Arial" w:hAnsi="Arial" w:eastAsia="Arial"/>
          <w:sz w:val="32"/>
        </w:rPr>
        <w:t>“</w:t>
      </w:r>
      <w:r>
        <w:rPr>
          <w:rFonts w:ascii="宋体" w:hAnsi="宋体" w:eastAsia="宋体"/>
          <w:sz w:val="32"/>
        </w:rPr>
        <w:t>缓堵保畅</w:t>
      </w:r>
      <w:r>
        <w:rPr>
          <w:rFonts w:ascii="Arial" w:hAnsi="Arial" w:eastAsia="Arial"/>
          <w:sz w:val="32"/>
        </w:rPr>
        <w:t>”</w:t>
      </w:r>
      <w:r>
        <w:rPr>
          <w:rFonts w:ascii="宋体" w:hAnsi="宋体" w:eastAsia="宋体"/>
          <w:sz w:val="32"/>
        </w:rPr>
        <w:t>。牵头开展交通</w:t>
      </w:r>
      <w:r>
        <w:rPr>
          <w:rFonts w:ascii="Arial" w:hAnsi="Arial" w:eastAsia="Arial"/>
          <w:sz w:val="32"/>
        </w:rPr>
        <w:t>“</w:t>
      </w:r>
      <w:r>
        <w:rPr>
          <w:rFonts w:ascii="宋体" w:hAnsi="宋体" w:eastAsia="宋体"/>
          <w:sz w:val="32"/>
        </w:rPr>
        <w:t>缓</w:t>
      </w:r>
    </w:p>
    <w:p>
      <w:pPr>
        <w:spacing w:line="171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堵保畅</w:t>
      </w:r>
      <w:r>
        <w:rPr>
          <w:rFonts w:ascii="Arial" w:hAnsi="Arial" w:eastAsia="Arial"/>
          <w:sz w:val="32"/>
        </w:rPr>
        <w:t>”</w:t>
      </w:r>
      <w:r>
        <w:rPr>
          <w:rFonts w:ascii="宋体" w:hAnsi="宋体" w:eastAsia="宋体"/>
          <w:sz w:val="32"/>
        </w:rPr>
        <w:t>课题研究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起草形成《遂宁市交通</w:t>
      </w:r>
      <w:r>
        <w:rPr>
          <w:rFonts w:ascii="Arial" w:hAnsi="Arial" w:eastAsia="Arial"/>
          <w:sz w:val="32"/>
        </w:rPr>
        <w:t>“</w:t>
      </w:r>
      <w:r>
        <w:rPr>
          <w:rFonts w:ascii="宋体" w:hAnsi="宋体" w:eastAsia="宋体"/>
          <w:sz w:val="32"/>
        </w:rPr>
        <w:t>缓堵保畅</w:t>
      </w:r>
      <w:r>
        <w:rPr>
          <w:rFonts w:ascii="Arial" w:hAnsi="Arial" w:eastAsia="Arial"/>
          <w:sz w:val="32"/>
        </w:rPr>
        <w:t>”</w:t>
      </w:r>
      <w:r>
        <w:rPr>
          <w:rFonts w:ascii="宋体" w:hAnsi="宋体" w:eastAsia="宋体"/>
          <w:sz w:val="32"/>
        </w:rPr>
        <w:t>三年行动计划实施方案》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 xml:space="preserve">策划生成 </w:t>
      </w:r>
      <w:r>
        <w:rPr>
          <w:rFonts w:ascii="Arial" w:hAnsi="Arial" w:eastAsia="Arial"/>
          <w:sz w:val="32"/>
        </w:rPr>
        <w:t>80</w:t>
      </w:r>
      <w:r>
        <w:rPr>
          <w:rFonts w:ascii="宋体" w:hAnsi="宋体" w:eastAsia="宋体"/>
          <w:sz w:val="32"/>
        </w:rPr>
        <w:t xml:space="preserve"> 个三年行动项目库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梳</w:t>
      </w:r>
    </w:p>
    <w:p>
      <w:pPr>
        <w:spacing w:line="174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 xml:space="preserve">理形成 </w:t>
      </w:r>
      <w:r>
        <w:rPr>
          <w:rFonts w:ascii="Arial" w:hAnsi="Arial" w:eastAsia="Arial"/>
          <w:sz w:val="32"/>
        </w:rPr>
        <w:t>2018-2020</w:t>
      </w:r>
      <w:r>
        <w:rPr>
          <w:rFonts w:ascii="宋体" w:hAnsi="宋体" w:eastAsia="宋体"/>
          <w:sz w:val="32"/>
        </w:rPr>
        <w:t xml:space="preserve"> 年度重点任务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通过市政府七届三十一</w:t>
      </w:r>
    </w:p>
    <w:p>
      <w:pPr>
        <w:spacing w:line="171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MS PGothic" w:hAnsi="MS PGothic" w:eastAsia="MS PGothic"/>
          <w:sz w:val="32"/>
        </w:rPr>
      </w:pPr>
      <w:r>
        <w:rPr>
          <w:rFonts w:ascii="宋体" w:hAnsi="宋体" w:eastAsia="宋体"/>
          <w:sz w:val="32"/>
        </w:rPr>
        <w:t>次常务会议审议并印发执行。四是统筹抓好其他各方工作</w:t>
      </w:r>
      <w:r>
        <w:rPr>
          <w:rFonts w:ascii="MS PGothic" w:hAnsi="MS PGothic" w:eastAsia="MS PGothic"/>
          <w:sz w:val="32"/>
        </w:rPr>
        <w:t>，</w:t>
      </w:r>
    </w:p>
    <w:p>
      <w:pPr>
        <w:spacing w:line="194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认真落实安全生产、环境保护督察整改、脱贫攻坚等工作要</w:t>
      </w:r>
    </w:p>
    <w:p>
      <w:pPr>
        <w:spacing w:line="197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MS PGothic" w:hAnsi="MS PGothic" w:eastAsia="MS PGothic"/>
          <w:sz w:val="32"/>
        </w:rPr>
      </w:pPr>
      <w:r>
        <w:rPr>
          <w:rFonts w:ascii="宋体" w:hAnsi="宋体" w:eastAsia="宋体"/>
          <w:sz w:val="32"/>
        </w:rPr>
        <w:t>求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全面参与建筑领域扫黑除恶和房地产领域乱象整治工作</w:t>
      </w:r>
      <w:r>
        <w:rPr>
          <w:rFonts w:ascii="MS PGothic" w:hAnsi="MS PGothic" w:eastAsia="MS PGothic"/>
          <w:sz w:val="32"/>
        </w:rPr>
        <w:t>，</w:t>
      </w: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397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4060"/>
        <w:rPr>
          <w:sz w:val="18"/>
        </w:rPr>
        <w:sectPr>
          <w:pgSz w:w="11900" w:h="16838"/>
          <w:pgMar w:top="1440" w:right="1480" w:bottom="939" w:left="1800" w:header="0" w:footer="0" w:gutter="0"/>
          <w:cols w:equalWidth="0" w:num="1">
            <w:col w:w="8620"/>
          </w:cols>
          <w:docGrid w:linePitch="360" w:charSpace="0"/>
        </w:sectPr>
      </w:pPr>
    </w:p>
    <w:p>
      <w:pPr>
        <w:spacing w:line="120" w:lineRule="exact"/>
        <w:rPr>
          <w:rFonts w:ascii="Times New Roman" w:hAnsi="Times New Roman" w:eastAsia="Times New Roman"/>
        </w:rPr>
      </w:pPr>
      <w:bookmarkStart w:id="10" w:name="page11"/>
      <w:bookmarkEnd w:id="10"/>
    </w:p>
    <w:p>
      <w:pPr>
        <w:tabs>
          <w:tab w:val="left" w:pos="3340"/>
        </w:tabs>
        <w:spacing w:line="389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 xml:space="preserve">聚焦群众最不满意的 </w:t>
      </w:r>
      <w:r>
        <w:rPr>
          <w:rFonts w:ascii="Times New Roman" w:hAnsi="Times New Roman" w:eastAsia="Times New Roman"/>
          <w:sz w:val="32"/>
        </w:rPr>
        <w:t>10</w:t>
      </w:r>
      <w:r>
        <w:rPr>
          <w:rFonts w:ascii="宋体" w:hAnsi="宋体" w:eastAsia="宋体"/>
          <w:sz w:val="32"/>
        </w:rPr>
        <w:t xml:space="preserve"> 件事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 xml:space="preserve">组织开展建设项目规划实施巡查 </w:t>
      </w:r>
      <w:r>
        <w:rPr>
          <w:rFonts w:ascii="Times New Roman" w:hAnsi="Times New Roman" w:eastAsia="Times New Roman"/>
          <w:sz w:val="32"/>
        </w:rPr>
        <w:t>11</w:t>
      </w:r>
      <w:r>
        <w:rPr>
          <w:rFonts w:ascii="宋体" w:hAnsi="宋体" w:eastAsia="宋体"/>
          <w:sz w:val="32"/>
        </w:rPr>
        <w:t xml:space="preserve"> 次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 xml:space="preserve">核查在建项目 </w:t>
      </w:r>
      <w:r>
        <w:rPr>
          <w:rFonts w:ascii="Times New Roman" w:hAnsi="Times New Roman" w:eastAsia="Times New Roman"/>
          <w:sz w:val="32"/>
        </w:rPr>
        <w:t>83</w:t>
      </w:r>
      <w:r>
        <w:rPr>
          <w:rFonts w:ascii="宋体" w:hAnsi="宋体" w:eastAsia="宋体"/>
          <w:sz w:val="32"/>
        </w:rPr>
        <w:t xml:space="preserve"> 个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发现</w:t>
      </w:r>
      <w:r>
        <w:rPr>
          <w:rFonts w:ascii="Times New Roman" w:hAnsi="Times New Roman" w:eastAsia="Times New Roman"/>
          <w:sz w:val="32"/>
        </w:rPr>
        <w:t xml:space="preserve">21 </w:t>
      </w:r>
      <w:r>
        <w:rPr>
          <w:rFonts w:ascii="宋体" w:hAnsi="宋体" w:eastAsia="宋体"/>
          <w:sz w:val="32"/>
        </w:rPr>
        <w:t>个项目存在手续不规范等问题。</w:t>
      </w: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20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二、机构设置</w:t>
      </w: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96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MS PGothic" w:hAnsi="MS PGothic" w:eastAsia="MS PGothic"/>
          <w:sz w:val="32"/>
        </w:rPr>
        <w:t>（</w:t>
      </w:r>
      <w:r>
        <w:rPr>
          <w:rFonts w:ascii="宋体" w:hAnsi="宋体" w:eastAsia="宋体"/>
          <w:sz w:val="32"/>
        </w:rPr>
        <w:t>一</w:t>
      </w:r>
      <w:r>
        <w:rPr>
          <w:rFonts w:ascii="MS PGothic" w:hAnsi="MS PGothic" w:eastAsia="MS PGothic"/>
          <w:sz w:val="32"/>
        </w:rPr>
        <w:t>）</w:t>
      </w:r>
      <w:r>
        <w:rPr>
          <w:rFonts w:ascii="宋体" w:hAnsi="宋体" w:eastAsia="宋体"/>
          <w:sz w:val="32"/>
        </w:rPr>
        <w:t>机构情况</w:t>
      </w:r>
    </w:p>
    <w:p>
      <w:pPr>
        <w:spacing w:line="218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640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我局内设综合管理科、政策法规科、用地规划管理科、</w:t>
      </w:r>
    </w:p>
    <w:p>
      <w:pPr>
        <w:spacing w:line="235" w:lineRule="exact"/>
        <w:rPr>
          <w:rFonts w:ascii="Times New Roman" w:hAnsi="Times New Roman" w:eastAsia="Times New Roman"/>
        </w:rPr>
      </w:pPr>
    </w:p>
    <w:p>
      <w:pPr>
        <w:spacing w:line="354" w:lineRule="exact"/>
        <w:rPr>
          <w:rFonts w:ascii="宋体" w:hAnsi="宋体" w:eastAsia="宋体"/>
          <w:sz w:val="31"/>
        </w:rPr>
      </w:pPr>
      <w:r>
        <w:rPr>
          <w:rFonts w:ascii="宋体" w:hAnsi="宋体" w:eastAsia="宋体"/>
          <w:sz w:val="31"/>
        </w:rPr>
        <w:t xml:space="preserve">工程规划管理科、村镇规划管理科、规划行政审批科等 </w:t>
      </w:r>
      <w:r>
        <w:rPr>
          <w:rFonts w:ascii="MS PGothic" w:hAnsi="MS PGothic" w:eastAsia="MS PGothic"/>
          <w:sz w:val="31"/>
        </w:rPr>
        <w:t>6</w:t>
      </w:r>
      <w:r>
        <w:rPr>
          <w:rFonts w:ascii="宋体" w:hAnsi="宋体" w:eastAsia="宋体"/>
          <w:sz w:val="31"/>
        </w:rPr>
        <w:t xml:space="preserve"> 个</w:t>
      </w:r>
    </w:p>
    <w:p>
      <w:pPr>
        <w:spacing w:line="247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科室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 xml:space="preserve">下设船山、安居、经开区、河东新区 </w:t>
      </w:r>
      <w:r>
        <w:rPr>
          <w:rFonts w:ascii="MS PGothic" w:hAnsi="MS PGothic" w:eastAsia="MS PGothic"/>
          <w:sz w:val="32"/>
        </w:rPr>
        <w:t>4</w:t>
      </w:r>
      <w:r>
        <w:rPr>
          <w:rFonts w:ascii="宋体" w:hAnsi="宋体" w:eastAsia="宋体"/>
          <w:sz w:val="32"/>
        </w:rPr>
        <w:t xml:space="preserve"> 个分局和市城</w:t>
      </w:r>
    </w:p>
    <w:p>
      <w:pPr>
        <w:spacing w:line="235" w:lineRule="exact"/>
        <w:rPr>
          <w:rFonts w:ascii="Times New Roman" w:hAnsi="Times New Roman" w:eastAsia="Times New Roman"/>
        </w:rPr>
      </w:pPr>
    </w:p>
    <w:p>
      <w:pPr>
        <w:spacing w:line="354" w:lineRule="exact"/>
        <w:rPr>
          <w:rFonts w:ascii="宋体" w:hAnsi="宋体" w:eastAsia="宋体"/>
          <w:sz w:val="31"/>
        </w:rPr>
      </w:pPr>
      <w:r>
        <w:rPr>
          <w:rFonts w:ascii="宋体" w:hAnsi="宋体" w:eastAsia="宋体"/>
          <w:sz w:val="31"/>
        </w:rPr>
        <w:t xml:space="preserve">乡规划研究编制中心、市城市风貌规划管理中心 </w:t>
      </w:r>
      <w:r>
        <w:rPr>
          <w:rFonts w:ascii="MS PGothic" w:hAnsi="MS PGothic" w:eastAsia="MS PGothic"/>
          <w:sz w:val="31"/>
        </w:rPr>
        <w:t>2</w:t>
      </w:r>
      <w:r>
        <w:rPr>
          <w:rFonts w:ascii="宋体" w:hAnsi="宋体" w:eastAsia="宋体"/>
          <w:sz w:val="31"/>
        </w:rPr>
        <w:t xml:space="preserve"> 个事业单</w:t>
      </w:r>
    </w:p>
    <w:p>
      <w:pPr>
        <w:spacing w:line="247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位。</w:t>
      </w:r>
    </w:p>
    <w:p>
      <w:pPr>
        <w:spacing w:line="170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MS PGothic" w:hAnsi="MS PGothic" w:eastAsia="MS PGothic"/>
          <w:sz w:val="32"/>
        </w:rPr>
        <w:t>（</w:t>
      </w:r>
      <w:r>
        <w:rPr>
          <w:rFonts w:ascii="宋体" w:hAnsi="宋体" w:eastAsia="宋体"/>
          <w:sz w:val="32"/>
        </w:rPr>
        <w:t>二</w:t>
      </w:r>
      <w:r>
        <w:rPr>
          <w:rFonts w:ascii="MS PGothic" w:hAnsi="MS PGothic" w:eastAsia="MS PGothic"/>
          <w:sz w:val="32"/>
        </w:rPr>
        <w:t>）</w:t>
      </w:r>
      <w:r>
        <w:rPr>
          <w:rFonts w:ascii="宋体" w:hAnsi="宋体" w:eastAsia="宋体"/>
          <w:sz w:val="32"/>
        </w:rPr>
        <w:t>人员情况</w:t>
      </w:r>
    </w:p>
    <w:p>
      <w:pPr>
        <w:spacing w:line="221" w:lineRule="exact"/>
        <w:rPr>
          <w:rFonts w:ascii="Times New Roman" w:hAnsi="Times New Roman" w:eastAsia="Times New Roman"/>
        </w:rPr>
      </w:pPr>
    </w:p>
    <w:p>
      <w:pPr>
        <w:spacing w:line="426" w:lineRule="auto"/>
        <w:ind w:right="160" w:firstLine="800"/>
        <w:rPr>
          <w:rFonts w:ascii="仿宋" w:hAnsi="仿宋" w:eastAsia="仿宋"/>
          <w:sz w:val="30"/>
        </w:rPr>
      </w:pPr>
      <w:r>
        <w:rPr>
          <w:rFonts w:ascii="仿宋" w:hAnsi="仿宋" w:eastAsia="仿宋"/>
          <w:sz w:val="30"/>
        </w:rPr>
        <w:t>2018 年 3 月我局新增全额拨款事业编制 21 个，用于招 聘乡村规划师。2018年5月，我局从区县调动事业干部1名；</w:t>
      </w:r>
    </w:p>
    <w:p>
      <w:pPr>
        <w:spacing w:line="33" w:lineRule="exact"/>
        <w:rPr>
          <w:rFonts w:ascii="Times New Roman" w:hAnsi="Times New Roman" w:eastAsia="Times New Roman"/>
        </w:rPr>
      </w:pPr>
    </w:p>
    <w:p>
      <w:pPr>
        <w:spacing w:line="404" w:lineRule="auto"/>
        <w:ind w:right="160"/>
        <w:rPr>
          <w:rFonts w:ascii="仿宋" w:hAnsi="仿宋" w:eastAsia="仿宋"/>
          <w:sz w:val="31"/>
        </w:rPr>
      </w:pPr>
      <w:r>
        <w:rPr>
          <w:rFonts w:ascii="仿宋" w:hAnsi="仿宋" w:eastAsia="仿宋"/>
          <w:sz w:val="31"/>
        </w:rPr>
        <w:t>6 月，考核招聘乡村规划师 7 名。截至目前，我局在编在岗 公务员14名、在编在岗事业干部15名（含乡村规划师7名），</w:t>
      </w:r>
    </w:p>
    <w:p>
      <w:pPr>
        <w:spacing w:line="57" w:lineRule="exact"/>
        <w:rPr>
          <w:rFonts w:ascii="Times New Roman" w:hAnsi="Times New Roman" w:eastAsia="Times New Roman"/>
        </w:rPr>
      </w:pPr>
    </w:p>
    <w:p>
      <w:pPr>
        <w:spacing w:line="384" w:lineRule="auto"/>
        <w:ind w:right="16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其中研究生达 12 人，占全局在职在编干部 41%，优化了我局 干部学历结构，极大地提升了整体战斗力。</w:t>
      </w:r>
    </w:p>
    <w:p>
      <w:pPr>
        <w:spacing w:line="367" w:lineRule="exact"/>
        <w:rPr>
          <w:rFonts w:ascii="Times New Roman" w:hAnsi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326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4060"/>
        <w:rPr>
          <w:sz w:val="18"/>
        </w:rPr>
        <w:sectPr>
          <w:pgSz w:w="11900" w:h="16838"/>
          <w:pgMar w:top="1440" w:right="1640" w:bottom="939" w:left="1800" w:header="0" w:footer="0" w:gutter="0"/>
          <w:cols w:equalWidth="0" w:num="1">
            <w:col w:w="8460"/>
          </w:cols>
          <w:docGrid w:linePitch="360" w:charSpace="0"/>
        </w:sectPr>
      </w:pPr>
    </w:p>
    <w:p>
      <w:pPr>
        <w:spacing w:line="163" w:lineRule="exact"/>
        <w:rPr>
          <w:rFonts w:ascii="Times New Roman" w:hAnsi="Times New Roman" w:eastAsia="Times New Roman"/>
        </w:rPr>
      </w:pPr>
      <w:bookmarkStart w:id="11" w:name="page12"/>
      <w:bookmarkEnd w:id="11"/>
    </w:p>
    <w:p>
      <w:pPr>
        <w:spacing w:line="0" w:lineRule="atLeast"/>
        <w:ind w:left="64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3060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第二部分</w:t>
      </w: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1240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2018 年度部门决算情况说明</w:t>
      </w:r>
    </w:p>
    <w:p>
      <w:pPr>
        <w:spacing w:line="0" w:lineRule="atLeast"/>
        <w:ind w:left="64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64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640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一、 收入支出决算总体情况说明</w:t>
      </w:r>
    </w:p>
    <w:p>
      <w:pPr>
        <w:spacing w:line="251" w:lineRule="exact"/>
        <w:rPr>
          <w:rFonts w:ascii="Times New Roman" w:hAnsi="Times New Roman" w:eastAsia="Times New Roman"/>
        </w:rPr>
      </w:pPr>
    </w:p>
    <w:p>
      <w:pPr>
        <w:widowControl w:val="0"/>
        <w:spacing w:line="600" w:lineRule="exact"/>
        <w:ind w:firstLine="320" w:firstLineChars="400"/>
        <w:jc w:val="both"/>
        <w:rPr>
          <w:rFonts w:ascii="仿宋" w:hAnsi="仿宋" w:eastAsia="仿宋"/>
          <w:sz w:val="32"/>
        </w:rPr>
      </w:pPr>
      <w:r>
        <w:rPr>
          <w:rFonts w:ascii="Times New Roman" w:hAnsi="Times New Roman" w:eastAsia="Times New Roman"/>
          <w:sz w:val="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5300345</wp:posOffset>
                </wp:positionH>
                <wp:positionV relativeFrom="paragraph">
                  <wp:posOffset>1722120</wp:posOffset>
                </wp:positionV>
                <wp:extent cx="0" cy="57150"/>
                <wp:effectExtent l="4445" t="0" r="14605" b="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ln w="710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417.35pt;margin-top:135.6pt;height:4.5pt;width:0pt;z-index:-251657216;mso-width-relative:page;mso-height-relative:page;" filled="f" stroked="t" coordsize="21600,21600" o:allowincell="f" o:gfxdata="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2y6Z51wAA&#10;AAsBAAAPAAAAAAAAAAEAIAAAACIAAABkcnMvZG93bnJldi54bWxQSwECFAAUAAAACACHTuJABTL2&#10;beYBAADZAwAADgAAAAAAAAABACAAAAAmAQAAZHJzL2Uyb0RvYy54bWxQSwUGAAAAAAYABgBZAQAA&#10;fgUAAAAA&#10;">
                <v:fill on="f" focussize="0,0"/>
                <v:stroke weight="0.559370078740157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Times New Roman"/>
          <w:kern w:val="2"/>
          <w:sz w:val="32"/>
          <w:szCs w:val="32"/>
        </w:rPr>
        <w:t>2018</w:t>
      </w:r>
      <w:r>
        <w:rPr>
          <w:rFonts w:hint="eastAsia" w:ascii="仿宋" w:hAnsi="仿宋" w:eastAsia="仿宋" w:cs="Times New Roman"/>
          <w:kern w:val="2"/>
          <w:sz w:val="32"/>
          <w:szCs w:val="32"/>
        </w:rPr>
        <w:t>年度收、支总计3219.43万元。</w:t>
      </w:r>
      <w:r>
        <w:rPr>
          <w:rFonts w:ascii="仿宋" w:hAnsi="仿宋" w:eastAsia="仿宋"/>
          <w:sz w:val="29"/>
        </w:rPr>
        <w:t xml:space="preserve">与 2017年相比，收入总计增加 </w:t>
      </w:r>
      <w:r>
        <w:rPr>
          <w:rFonts w:hint="eastAsia" w:ascii="仿宋" w:hAnsi="仿宋" w:eastAsia="仿宋"/>
          <w:sz w:val="29"/>
        </w:rPr>
        <w:t>96.63</w:t>
      </w:r>
      <w:r>
        <w:rPr>
          <w:rFonts w:ascii="仿宋" w:hAnsi="仿宋" w:eastAsia="仿宋"/>
          <w:sz w:val="29"/>
        </w:rPr>
        <w:t>万元，增长了</w:t>
      </w:r>
      <w:r>
        <w:rPr>
          <w:rFonts w:hint="eastAsia" w:ascii="仿宋" w:hAnsi="仿宋" w:eastAsia="仿宋"/>
          <w:sz w:val="29"/>
        </w:rPr>
        <w:t>6.39</w:t>
      </w:r>
      <w:r>
        <w:rPr>
          <w:rFonts w:ascii="仿宋" w:hAnsi="仿宋" w:eastAsia="仿宋"/>
          <w:sz w:val="29"/>
        </w:rPr>
        <w:t>%，</w:t>
      </w:r>
      <w:r>
        <w:rPr>
          <w:rFonts w:ascii="仿宋" w:hAnsi="仿宋" w:eastAsia="仿宋"/>
          <w:sz w:val="32"/>
        </w:rPr>
        <w:t xml:space="preserve">增长的原因是项目经费的增加及人员编制调增，经费相应有所调增、支出总计增加 </w:t>
      </w:r>
      <w:r>
        <w:rPr>
          <w:rFonts w:hint="eastAsia" w:ascii="仿宋" w:hAnsi="仿宋" w:eastAsia="仿宋"/>
          <w:sz w:val="32"/>
        </w:rPr>
        <w:t>96.63</w:t>
      </w:r>
      <w:r>
        <w:rPr>
          <w:rFonts w:ascii="仿宋" w:hAnsi="仿宋" w:eastAsia="仿宋"/>
          <w:sz w:val="32"/>
        </w:rPr>
        <w:t>万元，增长了</w:t>
      </w:r>
      <w:r>
        <w:rPr>
          <w:rFonts w:hint="eastAsia" w:ascii="仿宋" w:hAnsi="仿宋" w:eastAsia="仿宋"/>
          <w:sz w:val="32"/>
        </w:rPr>
        <w:t>6.39</w:t>
      </w:r>
      <w:r>
        <w:rPr>
          <w:rFonts w:ascii="仿宋" w:hAnsi="仿宋" w:eastAsia="仿宋"/>
          <w:sz w:val="32"/>
        </w:rPr>
        <w:t>%，增长的原因是项目经费及人员经费有所增加。</w:t>
      </w:r>
    </w:p>
    <w:p>
      <w:pPr>
        <w:widowControl w:val="0"/>
        <w:spacing w:line="600" w:lineRule="exact"/>
        <w:ind w:firstLine="1280" w:firstLineChars="400"/>
        <w:jc w:val="both"/>
        <w:rPr>
          <w:rFonts w:ascii="仿宋" w:hAnsi="仿宋" w:eastAsia="仿宋"/>
          <w:sz w:val="32"/>
        </w:rPr>
      </w:pPr>
    </w:p>
    <w:p>
      <w:pPr>
        <w:widowControl w:val="0"/>
        <w:spacing w:line="600" w:lineRule="exact"/>
        <w:ind w:firstLine="1280" w:firstLineChars="400"/>
        <w:jc w:val="both"/>
        <w:rPr>
          <w:rFonts w:ascii="仿宋" w:hAnsi="仿宋" w:eastAsia="仿宋"/>
          <w:sz w:val="32"/>
        </w:rPr>
      </w:pPr>
    </w:p>
    <w:p>
      <w:pPr>
        <w:widowControl w:val="0"/>
        <w:spacing w:line="600" w:lineRule="exact"/>
        <w:ind w:firstLine="1280" w:firstLineChars="400"/>
        <w:jc w:val="both"/>
        <w:rPr>
          <w:rFonts w:ascii="仿宋" w:hAnsi="仿宋" w:eastAsia="仿宋"/>
          <w:sz w:val="32"/>
        </w:rPr>
      </w:pPr>
    </w:p>
    <w:p>
      <w:pPr>
        <w:widowControl w:val="0"/>
        <w:spacing w:line="600" w:lineRule="exact"/>
        <w:ind w:firstLine="1280" w:firstLineChars="400"/>
        <w:jc w:val="both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443865</wp:posOffset>
            </wp:positionH>
            <wp:positionV relativeFrom="margin">
              <wp:posOffset>4610100</wp:posOffset>
            </wp:positionV>
            <wp:extent cx="4582795" cy="2743200"/>
            <wp:effectExtent l="19050" t="0" r="27305" b="0"/>
            <wp:wrapSquare wrapText="bothSides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widowControl w:val="0"/>
        <w:spacing w:line="600" w:lineRule="exact"/>
        <w:ind w:firstLine="1280" w:firstLineChars="400"/>
        <w:jc w:val="both"/>
        <w:rPr>
          <w:rFonts w:ascii="仿宋" w:hAnsi="仿宋" w:eastAsia="仿宋"/>
          <w:sz w:val="32"/>
        </w:rPr>
      </w:pPr>
    </w:p>
    <w:p>
      <w:pPr>
        <w:widowControl w:val="0"/>
        <w:spacing w:line="600" w:lineRule="exact"/>
        <w:ind w:firstLine="1280" w:firstLineChars="400"/>
        <w:jc w:val="both"/>
        <w:rPr>
          <w:rFonts w:ascii="仿宋" w:hAnsi="仿宋" w:eastAsia="仿宋"/>
          <w:sz w:val="32"/>
        </w:rPr>
      </w:pPr>
    </w:p>
    <w:p>
      <w:pPr>
        <w:widowControl w:val="0"/>
        <w:spacing w:line="600" w:lineRule="exact"/>
        <w:ind w:firstLine="1280" w:firstLineChars="400"/>
        <w:jc w:val="both"/>
        <w:rPr>
          <w:rFonts w:ascii="仿宋" w:hAnsi="仿宋" w:eastAsia="仿宋"/>
          <w:sz w:val="32"/>
        </w:rPr>
      </w:pPr>
    </w:p>
    <w:p>
      <w:pPr>
        <w:widowControl w:val="0"/>
        <w:spacing w:line="600" w:lineRule="exact"/>
        <w:ind w:firstLine="1280" w:firstLineChars="400"/>
        <w:jc w:val="both"/>
        <w:rPr>
          <w:rFonts w:ascii="仿宋" w:hAnsi="仿宋" w:eastAsia="仿宋"/>
          <w:sz w:val="32"/>
        </w:rPr>
      </w:pPr>
    </w:p>
    <w:p>
      <w:pPr>
        <w:widowControl w:val="0"/>
        <w:spacing w:line="600" w:lineRule="exact"/>
        <w:ind w:firstLine="1280" w:firstLineChars="400"/>
        <w:jc w:val="both"/>
        <w:rPr>
          <w:rFonts w:ascii="仿宋" w:hAnsi="仿宋" w:eastAsia="仿宋"/>
          <w:sz w:val="32"/>
        </w:rPr>
      </w:pPr>
    </w:p>
    <w:p>
      <w:pPr>
        <w:spacing w:line="0" w:lineRule="atLeast"/>
        <w:ind w:left="64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64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64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64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64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640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二、 收入决算情况说明</w:t>
      </w:r>
    </w:p>
    <w:p>
      <w:pPr>
        <w:spacing w:line="278" w:lineRule="exact"/>
        <w:rPr>
          <w:rFonts w:ascii="Times New Roman" w:hAnsi="Times New Roman" w:eastAsia="Times New Roman"/>
        </w:rPr>
      </w:pPr>
    </w:p>
    <w:p>
      <w:pPr>
        <w:spacing w:line="415" w:lineRule="auto"/>
        <w:ind w:right="320" w:firstLine="641"/>
        <w:jc w:val="both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307340</wp:posOffset>
            </wp:positionH>
            <wp:positionV relativeFrom="margin">
              <wp:posOffset>2971800</wp:posOffset>
            </wp:positionV>
            <wp:extent cx="4578985" cy="2743200"/>
            <wp:effectExtent l="19050" t="0" r="12065" b="0"/>
            <wp:wrapSquare wrapText="bothSides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ascii="仿宋" w:hAnsi="仿宋" w:eastAsia="仿宋"/>
          <w:sz w:val="30"/>
        </w:rPr>
        <w:t>2018 年本年收入合计 1538.66 万元，其中：一般公共预算财政拨款收入 1176.58 万元，占 76.47%；政府性基金预算 财政拨款收入 0 万元；国有资本经营预算财政拨款收入 0 万</w:t>
      </w:r>
      <w:r>
        <w:rPr>
          <w:rFonts w:ascii="仿宋" w:hAnsi="仿宋" w:eastAsia="仿宋"/>
          <w:sz w:val="31"/>
        </w:rPr>
        <w:t>元；事业收入 0 万元；经营收入 0 万元；附属单位上缴收入</w:t>
      </w:r>
      <w:r>
        <w:rPr>
          <w:rFonts w:ascii="仿宋" w:hAnsi="仿宋" w:eastAsia="仿宋"/>
          <w:sz w:val="32"/>
        </w:rPr>
        <w:t>0 万元；其他收入 362.08 万元，占 23.53%。</w:t>
      </w:r>
    </w:p>
    <w:p>
      <w:pPr>
        <w:spacing w:line="415" w:lineRule="auto"/>
        <w:ind w:right="320" w:firstLine="641"/>
        <w:jc w:val="both"/>
        <w:rPr>
          <w:rFonts w:ascii="仿宋" w:hAnsi="仿宋" w:eastAsia="仿宋"/>
          <w:sz w:val="30"/>
        </w:rPr>
      </w:pPr>
    </w:p>
    <w:p>
      <w:pPr>
        <w:widowControl w:val="0"/>
        <w:spacing w:line="600" w:lineRule="exact"/>
        <w:ind w:firstLine="1280" w:firstLineChars="400"/>
        <w:jc w:val="both"/>
        <w:rPr>
          <w:rFonts w:ascii="仿宋" w:hAnsi="仿宋" w:eastAsia="仿宋"/>
          <w:sz w:val="32"/>
        </w:rPr>
      </w:pPr>
    </w:p>
    <w:p>
      <w:pPr>
        <w:spacing w:line="0" w:lineRule="atLeast"/>
        <w:ind w:left="64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64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64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64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64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64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64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64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64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64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64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64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64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64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64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64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64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64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64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64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64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64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64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64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640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三、 支出决算情况说明</w:t>
      </w:r>
    </w:p>
    <w:p>
      <w:pPr>
        <w:spacing w:line="251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640"/>
        <w:rPr>
          <w:rFonts w:ascii="仿宋" w:hAnsi="仿宋" w:eastAsia="仿宋"/>
          <w:sz w:val="31"/>
        </w:rPr>
      </w:pPr>
      <w:r>
        <w:rPr>
          <w:rFonts w:ascii="仿宋" w:hAnsi="仿宋" w:eastAsia="仿宋"/>
          <w:sz w:val="31"/>
        </w:rPr>
        <w:t>2018 年本年支出合计 1547.62 万元，其中：基本支出</w:t>
      </w:r>
    </w:p>
    <w:p>
      <w:pPr>
        <w:spacing w:line="258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仿宋" w:hAnsi="仿宋" w:eastAsia="仿宋"/>
          <w:sz w:val="30"/>
        </w:rPr>
      </w:pPr>
      <w:r>
        <w:rPr>
          <w:rFonts w:ascii="仿宋" w:hAnsi="仿宋" w:eastAsia="仿宋"/>
          <w:sz w:val="30"/>
        </w:rPr>
        <w:t>471.69万元，占30.48%；项目支出1075.93 万元，占69.52%；</w:t>
      </w:r>
    </w:p>
    <w:p>
      <w:pPr>
        <w:spacing w:line="274" w:lineRule="exact"/>
        <w:rPr>
          <w:rFonts w:ascii="Times New Roman" w:hAnsi="Times New Roman" w:eastAsia="Times New Roman"/>
        </w:rPr>
      </w:pPr>
    </w:p>
    <w:p>
      <w:pPr>
        <w:spacing w:line="369" w:lineRule="auto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485775</wp:posOffset>
            </wp:positionH>
            <wp:positionV relativeFrom="margin">
              <wp:posOffset>3714750</wp:posOffset>
            </wp:positionV>
            <wp:extent cx="4585335" cy="2743200"/>
            <wp:effectExtent l="19050" t="0" r="24765" b="0"/>
            <wp:wrapSquare wrapText="bothSides"/>
            <wp:docPr id="4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ascii="仿宋" w:hAnsi="仿宋" w:eastAsia="仿宋"/>
          <w:sz w:val="32"/>
        </w:rPr>
        <w:t>上缴上级支出 0 万元；经营支出 0 万元；对附属单位补助支 出 0 万元。</w:t>
      </w:r>
    </w:p>
    <w:p>
      <w:pPr>
        <w:widowControl w:val="0"/>
        <w:spacing w:line="600" w:lineRule="exact"/>
        <w:ind w:firstLine="1280" w:firstLineChars="400"/>
        <w:jc w:val="both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ind w:firstLine="1280" w:firstLineChars="400"/>
        <w:jc w:val="both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ind w:firstLine="1280" w:firstLineChars="400"/>
        <w:jc w:val="both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ind w:firstLine="1280" w:firstLineChars="400"/>
        <w:jc w:val="both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ind w:firstLine="1280" w:firstLineChars="400"/>
        <w:jc w:val="both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ind w:firstLine="1280" w:firstLineChars="400"/>
        <w:jc w:val="both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ind w:firstLine="1280" w:firstLineChars="400"/>
        <w:jc w:val="both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ind w:firstLine="1280" w:firstLineChars="400"/>
        <w:jc w:val="both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ind w:firstLine="1280" w:firstLineChars="400"/>
        <w:jc w:val="both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ind w:firstLine="1280" w:firstLineChars="400"/>
        <w:jc w:val="both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ind w:firstLine="1280" w:firstLineChars="400"/>
        <w:jc w:val="both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ind w:firstLine="1280" w:firstLineChars="400"/>
        <w:jc w:val="both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ind w:firstLine="1280" w:firstLineChars="400"/>
        <w:jc w:val="both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ind w:firstLine="1280" w:firstLineChars="400"/>
        <w:jc w:val="both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ind w:firstLine="1280" w:firstLineChars="400"/>
        <w:jc w:val="both"/>
        <w:rPr>
          <w:rFonts w:hint="eastAsia" w:ascii="仿宋" w:hAnsi="仿宋" w:eastAsia="仿宋"/>
          <w:sz w:val="32"/>
        </w:rPr>
      </w:pPr>
    </w:p>
    <w:tbl>
      <w:tblPr>
        <w:tblStyle w:val="3"/>
        <w:tblpPr w:leftFromText="180" w:rightFromText="180" w:vertAnchor="page" w:horzAnchor="margin" w:tblpY="39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</w:trPr>
        <w:tc>
          <w:tcPr>
            <w:tcW w:w="8300" w:type="dxa"/>
            <w:shd w:val="clear" w:color="auto" w:fill="auto"/>
            <w:vAlign w:val="bottom"/>
          </w:tcPr>
          <w:p>
            <w:pPr>
              <w:spacing w:line="0" w:lineRule="atLeast"/>
              <w:ind w:firstLine="640" w:firstLineChars="200"/>
              <w:rPr>
                <w:rFonts w:ascii="黑体" w:hAnsi="黑体" w:eastAsia="黑体"/>
                <w:sz w:val="32"/>
              </w:rPr>
            </w:pPr>
            <w:r>
              <w:rPr>
                <w:rFonts w:ascii="黑体" w:hAnsi="黑体" w:eastAsia="黑体"/>
                <w:sz w:val="32"/>
              </w:rPr>
              <w:t>四、财政拨款收入支出决算总体情况说明</w:t>
            </w:r>
          </w:p>
        </w:tc>
      </w:tr>
    </w:tbl>
    <w:p>
      <w:pPr>
        <w:widowControl w:val="0"/>
        <w:spacing w:line="600" w:lineRule="auto"/>
        <w:ind w:firstLine="640" w:firstLineChars="200"/>
        <w:jc w:val="both"/>
        <w:rPr>
          <w:rFonts w:ascii="仿宋" w:hAnsi="仿宋" w:eastAsia="仿宋" w:cs="Times New Roman"/>
          <w:kern w:val="2"/>
          <w:sz w:val="32"/>
          <w:szCs w:val="24"/>
        </w:rPr>
      </w:pPr>
      <w:r>
        <w:rPr>
          <w:rFonts w:ascii="仿宋" w:hAnsi="仿宋" w:eastAsia="仿宋" w:cs="Times New Roman"/>
          <w:kern w:val="2"/>
          <w:sz w:val="32"/>
          <w:szCs w:val="32"/>
        </w:rPr>
        <w:t>2018</w:t>
      </w:r>
      <w:r>
        <w:rPr>
          <w:rFonts w:hint="eastAsia" w:ascii="仿宋" w:hAnsi="仿宋" w:eastAsia="仿宋" w:cs="Times New Roman"/>
          <w:kern w:val="2"/>
          <w:sz w:val="32"/>
          <w:szCs w:val="32"/>
        </w:rPr>
        <w:t>年财政拨款收、支总计2480.98万元。与</w:t>
      </w:r>
      <w:r>
        <w:rPr>
          <w:rFonts w:ascii="仿宋" w:hAnsi="仿宋" w:eastAsia="仿宋" w:cs="Times New Roman"/>
          <w:kern w:val="2"/>
          <w:sz w:val="32"/>
          <w:szCs w:val="32"/>
        </w:rPr>
        <w:t>2017</w:t>
      </w:r>
      <w:r>
        <w:rPr>
          <w:rFonts w:hint="eastAsia" w:ascii="仿宋" w:hAnsi="仿宋" w:eastAsia="仿宋" w:cs="Times New Roman"/>
          <w:kern w:val="2"/>
          <w:sz w:val="32"/>
          <w:szCs w:val="32"/>
        </w:rPr>
        <w:t>年相比，财政拨款收、支总计各减少73.09万元，减少5.57</w:t>
      </w:r>
      <w:r>
        <w:rPr>
          <w:rFonts w:ascii="仿宋" w:hAnsi="仿宋" w:eastAsia="仿宋" w:cs="Times New Roman"/>
          <w:kern w:val="2"/>
          <w:sz w:val="32"/>
          <w:szCs w:val="32"/>
        </w:rPr>
        <w:t>%</w:t>
      </w:r>
      <w:r>
        <w:rPr>
          <w:rFonts w:hint="eastAsia" w:ascii="仿宋" w:hAnsi="仿宋" w:eastAsia="仿宋" w:cs="Times New Roman"/>
          <w:kern w:val="2"/>
          <w:sz w:val="32"/>
          <w:szCs w:val="32"/>
        </w:rPr>
        <w:t>。</w:t>
      </w:r>
      <w:r>
        <w:rPr>
          <w:rFonts w:hint="eastAsia" w:ascii="仿宋" w:hAnsi="仿宋" w:eastAsia="仿宋"/>
          <w:w w:val="99"/>
          <w:sz w:val="32"/>
        </w:rPr>
        <w:t>减少</w:t>
      </w:r>
      <w:r>
        <w:rPr>
          <w:rFonts w:ascii="仿宋" w:hAnsi="仿宋" w:eastAsia="仿宋"/>
          <w:w w:val="99"/>
          <w:sz w:val="32"/>
        </w:rPr>
        <w:t>的原因是</w:t>
      </w:r>
      <w:r>
        <w:rPr>
          <w:rFonts w:hint="eastAsia" w:ascii="仿宋" w:hAnsi="仿宋" w:eastAsia="仿宋"/>
          <w:w w:val="99"/>
          <w:sz w:val="32"/>
        </w:rPr>
        <w:t>年初财政拨款结转和结余减少。</w:t>
      </w:r>
    </w:p>
    <w:p>
      <w:pPr>
        <w:widowControl w:val="0"/>
        <w:spacing w:line="600" w:lineRule="exact"/>
        <w:ind w:firstLine="1280" w:firstLineChars="400"/>
        <w:jc w:val="both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ind w:firstLine="1280" w:firstLineChars="400"/>
        <w:jc w:val="both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ind w:firstLine="1280" w:firstLineChars="400"/>
        <w:jc w:val="both"/>
        <w:rPr>
          <w:rFonts w:hint="eastAsia" w:ascii="仿宋" w:hAnsi="仿宋" w:eastAsia="仿宋"/>
          <w:sz w:val="32"/>
        </w:rPr>
      </w:pPr>
      <w:r>
        <w:rPr>
          <w:rFonts w:ascii="仿宋" w:hAnsi="仿宋" w:eastAsia="仿宋"/>
          <w:sz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968240" cy="2724150"/>
            <wp:effectExtent l="19050" t="0" r="22860" b="0"/>
            <wp:wrapSquare wrapText="bothSides"/>
            <wp:docPr id="5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>
      <w:pPr>
        <w:widowControl w:val="0"/>
        <w:spacing w:line="600" w:lineRule="exact"/>
        <w:jc w:val="both"/>
        <w:rPr>
          <w:rFonts w:hint="eastAsia" w:ascii="黑体" w:hAnsi="黑体" w:eastAsia="黑体"/>
          <w:sz w:val="32"/>
        </w:rPr>
      </w:pPr>
    </w:p>
    <w:p>
      <w:pPr>
        <w:widowControl w:val="0"/>
        <w:spacing w:line="600" w:lineRule="exact"/>
        <w:jc w:val="both"/>
        <w:rPr>
          <w:rFonts w:hint="eastAsia" w:ascii="黑体" w:hAnsi="黑体" w:eastAsia="黑体"/>
          <w:sz w:val="32"/>
        </w:rPr>
      </w:pPr>
    </w:p>
    <w:p>
      <w:pPr>
        <w:widowControl w:val="0"/>
        <w:spacing w:line="600" w:lineRule="exact"/>
        <w:jc w:val="both"/>
        <w:rPr>
          <w:rFonts w:hint="eastAsia" w:ascii="黑体" w:hAnsi="黑体" w:eastAsia="黑体"/>
          <w:sz w:val="32"/>
        </w:rPr>
      </w:pPr>
    </w:p>
    <w:p>
      <w:pPr>
        <w:widowControl w:val="0"/>
        <w:spacing w:line="600" w:lineRule="exact"/>
        <w:jc w:val="both"/>
        <w:rPr>
          <w:rFonts w:hint="eastAsia" w:ascii="黑体" w:hAnsi="黑体" w:eastAsia="黑体"/>
          <w:sz w:val="32"/>
        </w:rPr>
      </w:pPr>
    </w:p>
    <w:p>
      <w:pPr>
        <w:widowControl w:val="0"/>
        <w:spacing w:line="600" w:lineRule="exact"/>
        <w:jc w:val="both"/>
        <w:rPr>
          <w:rFonts w:hint="eastAsia" w:ascii="黑体" w:hAnsi="黑体" w:eastAsia="黑体"/>
          <w:sz w:val="32"/>
        </w:rPr>
      </w:pPr>
    </w:p>
    <w:p>
      <w:pPr>
        <w:widowControl w:val="0"/>
        <w:spacing w:line="600" w:lineRule="exact"/>
        <w:jc w:val="both"/>
        <w:rPr>
          <w:rFonts w:hint="eastAsia" w:ascii="黑体" w:hAnsi="黑体" w:eastAsia="黑体"/>
          <w:sz w:val="32"/>
        </w:rPr>
      </w:pPr>
    </w:p>
    <w:p>
      <w:pPr>
        <w:widowControl w:val="0"/>
        <w:spacing w:line="600" w:lineRule="exact"/>
        <w:jc w:val="both"/>
        <w:rPr>
          <w:rFonts w:hint="eastAsia" w:ascii="黑体" w:hAnsi="黑体" w:eastAsia="黑体"/>
          <w:sz w:val="32"/>
        </w:rPr>
      </w:pPr>
    </w:p>
    <w:p>
      <w:pPr>
        <w:widowControl w:val="0"/>
        <w:spacing w:line="600" w:lineRule="exact"/>
        <w:jc w:val="both"/>
        <w:rPr>
          <w:rFonts w:hint="eastAsia"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五、一般公共预算财政拨款支出决算情况说明</w:t>
      </w:r>
    </w:p>
    <w:p>
      <w:pPr>
        <w:widowControl w:val="0"/>
        <w:spacing w:line="600" w:lineRule="exact"/>
        <w:jc w:val="both"/>
        <w:rPr>
          <w:rFonts w:hint="eastAsia" w:ascii="仿宋" w:hAnsi="仿宋" w:eastAsia="仿宋"/>
          <w:sz w:val="32"/>
        </w:rPr>
      </w:pPr>
    </w:p>
    <w:tbl>
      <w:tblPr>
        <w:tblStyle w:val="3"/>
        <w:tblW w:w="0" w:type="auto"/>
        <w:tblInd w:w="-4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300" w:type="dxa"/>
            <w:shd w:val="clear" w:color="auto" w:fill="auto"/>
            <w:vAlign w:val="bottom"/>
          </w:tcPr>
          <w:p>
            <w:pPr>
              <w:spacing w:line="0" w:lineRule="atLeast"/>
              <w:ind w:left="640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（一）一般公共预算财政拨款支出决算总体情况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0" w:type="dxa"/>
            <w:shd w:val="clear" w:color="auto" w:fill="auto"/>
            <w:vAlign w:val="bottom"/>
          </w:tcPr>
          <w:p>
            <w:pPr>
              <w:spacing w:line="0" w:lineRule="atLeast"/>
              <w:ind w:left="640"/>
              <w:rPr>
                <w:rFonts w:ascii="仿宋" w:hAnsi="仿宋" w:eastAsia="仿宋"/>
                <w:w w:val="95"/>
                <w:sz w:val="32"/>
              </w:rPr>
            </w:pPr>
            <w:r>
              <w:rPr>
                <w:rFonts w:ascii="仿宋" w:hAnsi="仿宋" w:eastAsia="仿宋"/>
                <w:w w:val="95"/>
                <w:sz w:val="32"/>
              </w:rPr>
              <w:t>2018 年一般公共预算财政拨款支出 1219.68 万元，占本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仿宋" w:hAnsi="仿宋" w:eastAsia="仿宋"/>
                <w:w w:val="97"/>
                <w:sz w:val="32"/>
              </w:rPr>
            </w:pPr>
            <w:r>
              <w:rPr>
                <w:rFonts w:ascii="仿宋" w:hAnsi="仿宋" w:eastAsia="仿宋"/>
                <w:w w:val="97"/>
                <w:sz w:val="32"/>
              </w:rPr>
              <w:t>年支出合计的 78.81%。与 2017 年相比，一般公共预算财政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hint="eastAsia"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拨款减少了 30 万元，下降 2.4%。</w:t>
            </w:r>
            <w:r>
              <w:rPr>
                <w:rFonts w:hint="eastAsia" w:ascii="仿宋" w:hAnsi="仿宋" w:eastAsia="仿宋"/>
                <w:sz w:val="32"/>
              </w:rPr>
              <w:t>主要变动原因为项目支出减少。</w:t>
            </w:r>
          </w:p>
          <w:p>
            <w:pPr>
              <w:spacing w:line="0" w:lineRule="atLeast"/>
              <w:rPr>
                <w:rFonts w:hint="eastAsia" w:ascii="仿宋" w:hAnsi="仿宋" w:eastAsia="仿宋"/>
                <w:sz w:val="32"/>
              </w:rPr>
            </w:pPr>
          </w:p>
          <w:p>
            <w:pPr>
              <w:spacing w:line="0" w:lineRule="atLeast"/>
              <w:rPr>
                <w:rFonts w:ascii="仿宋" w:hAnsi="仿宋" w:eastAsia="仿宋"/>
                <w:sz w:val="32"/>
              </w:rPr>
            </w:pPr>
          </w:p>
        </w:tc>
      </w:tr>
    </w:tbl>
    <w:p>
      <w:pPr>
        <w:widowControl w:val="0"/>
        <w:spacing w:line="600" w:lineRule="exact"/>
        <w:ind w:firstLine="1280" w:firstLineChars="400"/>
        <w:jc w:val="both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ind w:firstLine="1280" w:firstLineChars="400"/>
        <w:jc w:val="both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ind w:firstLine="1280" w:firstLineChars="400"/>
        <w:jc w:val="both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3400425</wp:posOffset>
            </wp:positionV>
            <wp:extent cx="4572000" cy="2743200"/>
            <wp:effectExtent l="19050" t="0" r="19050" b="0"/>
            <wp:wrapSquare wrapText="bothSides"/>
            <wp:docPr id="8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>
      <w:pPr>
        <w:widowControl w:val="0"/>
        <w:spacing w:line="600" w:lineRule="exact"/>
        <w:ind w:firstLine="1280" w:firstLineChars="400"/>
        <w:jc w:val="both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ind w:firstLine="1280" w:firstLineChars="400"/>
        <w:jc w:val="both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ind w:firstLine="1280" w:firstLineChars="400"/>
        <w:jc w:val="both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ind w:firstLine="1280" w:firstLineChars="400"/>
        <w:jc w:val="both"/>
        <w:rPr>
          <w:rFonts w:hint="eastAsia" w:ascii="仿宋" w:hAnsi="仿宋" w:eastAsia="仿宋"/>
          <w:sz w:val="32"/>
        </w:rPr>
      </w:pPr>
    </w:p>
    <w:p>
      <w:pPr>
        <w:spacing w:line="0" w:lineRule="atLeast"/>
        <w:ind w:left="640"/>
        <w:rPr>
          <w:rFonts w:hint="eastAsia" w:ascii="仿宋" w:hAnsi="仿宋" w:eastAsia="仿宋"/>
          <w:sz w:val="32"/>
        </w:rPr>
      </w:pPr>
    </w:p>
    <w:p>
      <w:pPr>
        <w:spacing w:line="0" w:lineRule="atLeast"/>
        <w:ind w:left="640"/>
        <w:rPr>
          <w:rFonts w:hint="eastAsia" w:ascii="仿宋" w:hAnsi="仿宋" w:eastAsia="仿宋"/>
          <w:sz w:val="32"/>
        </w:rPr>
      </w:pPr>
    </w:p>
    <w:p>
      <w:pPr>
        <w:spacing w:line="0" w:lineRule="atLeast"/>
        <w:ind w:left="64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（二）一般公共预算财政拨款支出决算结构情况</w:t>
      </w:r>
    </w:p>
    <w:p>
      <w:pPr>
        <w:spacing w:line="274" w:lineRule="exact"/>
        <w:rPr>
          <w:rFonts w:ascii="Times New Roman" w:hAnsi="Times New Roman" w:eastAsia="Times New Roman"/>
        </w:rPr>
      </w:pPr>
    </w:p>
    <w:p>
      <w:pPr>
        <w:spacing w:line="409" w:lineRule="auto"/>
        <w:ind w:firstLine="641"/>
        <w:rPr>
          <w:rFonts w:ascii="仿宋" w:hAnsi="仿宋" w:eastAsia="仿宋"/>
          <w:sz w:val="30"/>
        </w:rPr>
      </w:pPr>
      <w:r>
        <w:rPr>
          <w:rFonts w:ascii="仿宋" w:hAnsi="仿宋" w:eastAsia="仿宋"/>
          <w:sz w:val="30"/>
        </w:rPr>
        <w:t>2018 年一般公共预算财政拨款支出 1219.68 万元，主要 用于以下方面:一般公共服务支出（类）0.1 万元，占 0.01%；</w:t>
      </w:r>
    </w:p>
    <w:p>
      <w:pPr>
        <w:spacing w:line="34" w:lineRule="exact"/>
        <w:rPr>
          <w:rFonts w:ascii="Times New Roman" w:hAnsi="Times New Roman" w:eastAsia="Times New Roman"/>
        </w:rPr>
      </w:pPr>
    </w:p>
    <w:p>
      <w:pPr>
        <w:spacing w:line="388" w:lineRule="auto"/>
        <w:rPr>
          <w:rFonts w:ascii="仿宋" w:hAnsi="仿宋" w:eastAsia="仿宋"/>
          <w:sz w:val="31"/>
        </w:rPr>
      </w:pPr>
      <w:r>
        <w:rPr>
          <w:rFonts w:ascii="仿宋" w:hAnsi="仿宋" w:eastAsia="仿宋"/>
          <w:sz w:val="31"/>
        </w:rPr>
        <w:t>科学技术支出（类）30 万元，占 2.46%；社会保障和就业支 出（类）30.07万元，占 2.47%；医疗卫生支出（类）13.6</w:t>
      </w:r>
      <w:r>
        <w:rPr>
          <w:rFonts w:hint="eastAsia" w:ascii="仿宋" w:hAnsi="仿宋" w:eastAsia="仿宋"/>
          <w:sz w:val="31"/>
        </w:rPr>
        <w:t>2</w:t>
      </w:r>
    </w:p>
    <w:p>
      <w:pPr>
        <w:spacing w:line="52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仿宋" w:hAnsi="仿宋" w:eastAsia="仿宋"/>
          <w:sz w:val="29"/>
        </w:rPr>
      </w:pPr>
      <w:r>
        <w:rPr>
          <w:rFonts w:ascii="仿宋" w:hAnsi="仿宋" w:eastAsia="仿宋"/>
          <w:sz w:val="29"/>
        </w:rPr>
        <w:t>万元，占 1.12%；住房保障支出（类）29.84 万元，占 2.45%；</w:t>
      </w:r>
    </w:p>
    <w:p>
      <w:pPr>
        <w:spacing w:line="246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仿宋" w:hAnsi="仿宋" w:eastAsia="仿宋"/>
          <w:sz w:val="31"/>
        </w:rPr>
      </w:pPr>
      <w:r>
        <w:rPr>
          <w:rFonts w:ascii="仿宋" w:hAnsi="仿宋" w:eastAsia="仿宋"/>
          <w:sz w:val="31"/>
        </w:rPr>
        <w:t>城乡社区支出（类）1110.41 万元，占 91.04%；农林水支出</w:t>
      </w:r>
    </w:p>
    <w:p>
      <w:pPr>
        <w:spacing w:line="235" w:lineRule="exact"/>
        <w:rPr>
          <w:rFonts w:ascii="Times New Roman" w:hAnsi="Times New Roman" w:eastAsia="Times New Roman"/>
        </w:rPr>
      </w:pP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（类）5.64 万元，支出占 0.46%。</w:t>
      </w: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266700</wp:posOffset>
            </wp:positionH>
            <wp:positionV relativeFrom="margin">
              <wp:posOffset>5000625</wp:posOffset>
            </wp:positionV>
            <wp:extent cx="4572000" cy="2743200"/>
            <wp:effectExtent l="19050" t="0" r="19050" b="0"/>
            <wp:wrapSquare wrapText="bothSides"/>
            <wp:docPr id="9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（三）一般公共预算财政拨款支出决算具体情况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2018 年般公共预算支出决算数为 1219.68 万元，完成预 算 100%。其中：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1.一般公共服务（类）其他共产党事务支出（款）其他 共产党事务支出（项）:支出决算为0.1万元，完成预算100%。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2.科学技术（类）科技交流与合作（款）其他科技交流 与合作支出（项）:支出决算为 30 万元，完成预算 100%。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3.社会保障和就业（类）行政事业单位离退休（款）机关事业单位基本养老保险缴费支出（项）:支出决算为 29.91万元，完成预算</w:t>
      </w:r>
      <w:r>
        <w:rPr>
          <w:rFonts w:hint="eastAsia" w:ascii="仿宋" w:hAnsi="仿宋" w:eastAsia="仿宋"/>
          <w:sz w:val="32"/>
          <w:szCs w:val="32"/>
        </w:rPr>
        <w:t>100</w:t>
      </w:r>
      <w:r>
        <w:rPr>
          <w:rFonts w:ascii="仿宋" w:hAnsi="仿宋" w:eastAsia="仿宋"/>
          <w:sz w:val="32"/>
          <w:szCs w:val="32"/>
        </w:rPr>
        <w:t>%。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4.社会保障和就业（类）行政事业单位离退休（款）其他行政事业单位离退休支出（项）:支出决算为 0.15 万元， 完成预算 100%。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5.医疗卫生与计划生育（类）行政事业单位医疗（款） 行政单位医疗（项）:支出决算为 8.81 万元，完成预算 100%。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6.医疗卫生与计划生育（类）行政事业单位医疗（款） 事业单位医疗（项）:支出决算为 4.82 万元，完成预算 100%。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7.城乡社区（类）城乡社区管理事务（款）行政运行（项）:</w:t>
      </w:r>
    </w:p>
    <w:p>
      <w:pPr>
        <w:spacing w:line="388" w:lineRule="auto"/>
        <w:ind w:left="640" w:right="160" w:hanging="64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支出决算为 228.09 万元，完成预算 </w:t>
      </w:r>
      <w:r>
        <w:rPr>
          <w:rFonts w:hint="eastAsia" w:ascii="仿宋" w:hAnsi="仿宋" w:eastAsia="仿宋"/>
          <w:sz w:val="32"/>
          <w:szCs w:val="32"/>
        </w:rPr>
        <w:t>48.27</w:t>
      </w:r>
      <w:r>
        <w:rPr>
          <w:rFonts w:ascii="仿宋" w:hAnsi="仿宋" w:eastAsia="仿宋"/>
          <w:sz w:val="32"/>
          <w:szCs w:val="32"/>
        </w:rPr>
        <w:t>%。</w:t>
      </w:r>
    </w:p>
    <w:p>
      <w:pPr>
        <w:spacing w:line="388" w:lineRule="auto"/>
        <w:ind w:left="100" w:leftChars="50" w:right="160" w:firstLine="640" w:firstLineChars="20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</w:rPr>
        <w:t xml:space="preserve"> 8.城乡社区（类）城乡社区管理事务（款）一般行政管</w:t>
      </w:r>
      <w:r>
        <w:rPr>
          <w:rFonts w:ascii="仿宋" w:hAnsi="仿宋" w:eastAsia="仿宋"/>
          <w:sz w:val="31"/>
        </w:rPr>
        <w:t xml:space="preserve">理事务（项）:支出决算为 12.55 万元，完成预算 </w:t>
      </w:r>
      <w:r>
        <w:rPr>
          <w:rFonts w:hint="eastAsia" w:ascii="仿宋" w:hAnsi="仿宋" w:eastAsia="仿宋"/>
          <w:sz w:val="31"/>
        </w:rPr>
        <w:t>48.27</w:t>
      </w:r>
      <w:r>
        <w:rPr>
          <w:rFonts w:ascii="仿宋" w:hAnsi="仿宋" w:eastAsia="仿宋"/>
          <w:sz w:val="31"/>
        </w:rPr>
        <w:t xml:space="preserve">%。 </w:t>
      </w:r>
      <w:r>
        <w:rPr>
          <w:rFonts w:hint="eastAsia" w:ascii="仿宋" w:hAnsi="仿宋" w:eastAsia="仿宋"/>
          <w:sz w:val="31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决算数小于预算数的主要原因是厉行节约。</w:t>
      </w:r>
    </w:p>
    <w:p>
      <w:pPr>
        <w:spacing w:line="388" w:lineRule="auto"/>
        <w:ind w:left="100" w:leftChars="50" w:right="160" w:firstLine="620" w:firstLineChars="200"/>
        <w:rPr>
          <w:rFonts w:hint="eastAsia" w:ascii="仿宋" w:hAnsi="仿宋" w:eastAsia="仿宋"/>
          <w:sz w:val="31"/>
        </w:rPr>
      </w:pPr>
      <w:r>
        <w:rPr>
          <w:rFonts w:hint="eastAsia" w:ascii="仿宋" w:hAnsi="仿宋" w:eastAsia="仿宋"/>
          <w:sz w:val="31"/>
        </w:rPr>
        <w:t>9.</w:t>
      </w:r>
      <w:r>
        <w:rPr>
          <w:rFonts w:ascii="仿宋" w:hAnsi="仿宋" w:eastAsia="仿宋"/>
          <w:sz w:val="31"/>
        </w:rPr>
        <w:t>城乡社区（类）城乡社区管理事务（款）其他城乡社区管理事务支出（项）:支出决算为 104.01 万元，完成预算</w:t>
      </w:r>
      <w:r>
        <w:rPr>
          <w:rFonts w:ascii="仿宋" w:hAnsi="仿宋" w:eastAsia="仿宋"/>
          <w:sz w:val="32"/>
        </w:rPr>
        <w:t>100%。</w:t>
      </w:r>
    </w:p>
    <w:p>
      <w:pPr>
        <w:spacing w:line="369" w:lineRule="auto"/>
        <w:ind w:left="640" w:right="160" w:hanging="640"/>
        <w:jc w:val="both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    </w:t>
      </w:r>
      <w:r>
        <w:rPr>
          <w:rFonts w:ascii="仿宋" w:hAnsi="仿宋" w:eastAsia="仿宋"/>
          <w:sz w:val="32"/>
        </w:rPr>
        <w:t>10.城乡社区（类）城乡社区管理事务（款）城乡区</w:t>
      </w:r>
    </w:p>
    <w:p>
      <w:pPr>
        <w:spacing w:line="77" w:lineRule="exact"/>
        <w:rPr>
          <w:rFonts w:ascii="Times New Roman" w:hAnsi="Times New Roman" w:eastAsia="Times New Roman"/>
        </w:rPr>
      </w:pPr>
    </w:p>
    <w:p>
      <w:pPr>
        <w:spacing w:line="432" w:lineRule="auto"/>
        <w:ind w:left="640" w:right="160" w:hanging="640"/>
        <w:jc w:val="both"/>
        <w:rPr>
          <w:rFonts w:hint="eastAsia" w:ascii="仿宋" w:hAnsi="仿宋" w:eastAsia="仿宋"/>
          <w:sz w:val="29"/>
        </w:rPr>
      </w:pPr>
      <w:r>
        <w:rPr>
          <w:rFonts w:ascii="仿宋" w:hAnsi="仿宋" w:eastAsia="仿宋"/>
          <w:sz w:val="29"/>
        </w:rPr>
        <w:t xml:space="preserve">规划与管理（项）:支出决算为 765.75 万元，完成预算 100%。 </w:t>
      </w:r>
    </w:p>
    <w:p>
      <w:pPr>
        <w:spacing w:line="432" w:lineRule="auto"/>
        <w:ind w:left="100" w:leftChars="50" w:right="160" w:firstLine="580" w:firstLineChars="200"/>
        <w:jc w:val="both"/>
        <w:rPr>
          <w:rFonts w:hint="eastAsia" w:ascii="仿宋" w:hAnsi="仿宋" w:eastAsia="仿宋"/>
          <w:sz w:val="32"/>
        </w:rPr>
      </w:pPr>
      <w:r>
        <w:rPr>
          <w:rFonts w:ascii="仿宋" w:hAnsi="仿宋" w:eastAsia="仿宋"/>
          <w:sz w:val="29"/>
        </w:rPr>
        <w:t>11.农林水支出（类）农业（款）其他农业支出（项）:</w:t>
      </w:r>
      <w:r>
        <w:rPr>
          <w:rFonts w:ascii="仿宋" w:hAnsi="仿宋" w:eastAsia="仿宋"/>
          <w:sz w:val="32"/>
        </w:rPr>
        <w:t>支出</w:t>
      </w:r>
      <w:bookmarkStart w:id="12" w:name="_GoBack"/>
      <w:bookmarkEnd w:id="12"/>
      <w:r>
        <w:rPr>
          <w:rFonts w:ascii="仿宋" w:hAnsi="仿宋" w:eastAsia="仿宋"/>
          <w:sz w:val="32"/>
        </w:rPr>
        <w:t xml:space="preserve">决算为 5.65 万元，完成预算 100%。 </w:t>
      </w:r>
    </w:p>
    <w:p>
      <w:pPr>
        <w:spacing w:line="432" w:lineRule="auto"/>
        <w:ind w:left="100" w:leftChars="50" w:right="160" w:firstLine="640" w:firstLineChars="200"/>
        <w:jc w:val="both"/>
        <w:rPr>
          <w:rFonts w:hint="eastAsia"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12.住房保障支出（类）住房改革支出（款）住房公积金（项）:支出决算为 29.84 万元，完成预算 100%。</w:t>
      </w:r>
    </w:p>
    <w:p>
      <w:pPr>
        <w:spacing w:line="432" w:lineRule="auto"/>
        <w:ind w:left="100" w:leftChars="50" w:right="160" w:firstLine="640" w:firstLineChars="200"/>
        <w:jc w:val="both"/>
        <w:rPr>
          <w:rFonts w:hint="eastAsia" w:ascii="仿宋" w:hAnsi="仿宋" w:eastAsia="仿宋"/>
          <w:sz w:val="32"/>
        </w:rPr>
      </w:pPr>
    </w:p>
    <w:p>
      <w:pPr>
        <w:spacing w:line="0" w:lineRule="atLeast"/>
        <w:ind w:left="640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六、一般公共预算财政拨款基本支出决算情况说明</w:t>
      </w:r>
    </w:p>
    <w:p>
      <w:pPr>
        <w:spacing w:line="278" w:lineRule="exact"/>
        <w:rPr>
          <w:rFonts w:ascii="Times New Roman" w:hAnsi="Times New Roman" w:eastAsia="Times New Roman"/>
        </w:rPr>
      </w:pPr>
    </w:p>
    <w:p>
      <w:pPr>
        <w:spacing w:line="368" w:lineRule="auto"/>
        <w:ind w:right="160" w:firstLine="646"/>
        <w:jc w:val="both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2018 年一般公共预算财政拨款基本支出 393.72 万元， 其中：</w:t>
      </w:r>
    </w:p>
    <w:p>
      <w:pPr>
        <w:spacing w:line="81" w:lineRule="exact"/>
        <w:rPr>
          <w:rFonts w:ascii="Times New Roman" w:hAnsi="Times New Roman" w:eastAsia="Times New Roman"/>
        </w:rPr>
      </w:pPr>
    </w:p>
    <w:p>
      <w:pPr>
        <w:spacing w:line="388" w:lineRule="auto"/>
        <w:ind w:right="160" w:firstLine="646"/>
        <w:jc w:val="both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人员经费 344.16 万元，主要包括：基本工资、津贴补 贴、奖金、伙食补助费、绩效工资、机关事业单位基本养老 保险缴费、职业年金缴费、其他社会保障缴费、其他工资福 利支出、退休费、医疗费、奖励金、住房公积金、其他对个 人和家庭的补助支出等。</w:t>
      </w:r>
    </w:p>
    <w:p>
      <w:pPr>
        <w:spacing w:line="50" w:lineRule="exact"/>
        <w:rPr>
          <w:rFonts w:ascii="Times New Roman" w:hAnsi="Times New Roman" w:eastAsia="Times New Roman"/>
        </w:rPr>
      </w:pPr>
    </w:p>
    <w:p>
      <w:pPr>
        <w:spacing w:line="402" w:lineRule="auto"/>
        <w:ind w:firstLine="641"/>
        <w:jc w:val="both"/>
        <w:rPr>
          <w:rFonts w:hint="eastAsia" w:ascii="仿宋" w:hAnsi="仿宋" w:eastAsia="仿宋"/>
          <w:sz w:val="31"/>
        </w:rPr>
      </w:pPr>
      <w:r>
        <w:rPr>
          <w:rFonts w:ascii="仿宋" w:hAnsi="仿宋" w:eastAsia="仿宋"/>
          <w:sz w:val="31"/>
        </w:rPr>
        <w:t>公用经费 49.56 万元，主要包括：办公费、印刷费、咨 询费、邮电费、物业管理费、差旅费、因公出国（境）费用、 维修（护）费、会议费、培训费、公务接待费、工会经费、 福利费、公务用车运行维护费、其他交通费、其他商品和服 务支出、办公设备购置、信息网络及软件购置更新支出等。</w:t>
      </w:r>
    </w:p>
    <w:p>
      <w:pPr>
        <w:spacing w:line="402" w:lineRule="auto"/>
        <w:ind w:firstLine="641"/>
        <w:jc w:val="both"/>
        <w:rPr>
          <w:rFonts w:hint="eastAsia" w:ascii="仿宋" w:hAnsi="仿宋" w:eastAsia="仿宋"/>
          <w:sz w:val="31"/>
        </w:rPr>
      </w:pPr>
    </w:p>
    <w:p>
      <w:pPr>
        <w:spacing w:line="0" w:lineRule="atLeast"/>
        <w:ind w:left="640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七、“三公”经费财政拨款支出决算情况说明</w:t>
      </w:r>
    </w:p>
    <w:p>
      <w:pPr>
        <w:spacing w:line="239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640"/>
        <w:rPr>
          <w:rFonts w:hint="eastAsia"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（一）“三公”经费财政拨款支出决算总体情况说明</w:t>
      </w:r>
    </w:p>
    <w:p>
      <w:pPr>
        <w:spacing w:line="0" w:lineRule="atLeast"/>
        <w:ind w:left="640"/>
        <w:rPr>
          <w:rFonts w:hint="eastAsia" w:ascii="仿宋" w:hAnsi="仿宋" w:eastAsia="仿宋"/>
          <w:sz w:val="32"/>
        </w:rPr>
      </w:pPr>
    </w:p>
    <w:p>
      <w:pPr>
        <w:spacing w:line="0" w:lineRule="atLeast"/>
        <w:ind w:left="640"/>
        <w:rPr>
          <w:rFonts w:ascii="仿宋" w:hAnsi="仿宋" w:eastAsia="仿宋"/>
          <w:sz w:val="31"/>
        </w:rPr>
      </w:pPr>
      <w:r>
        <w:rPr>
          <w:rFonts w:ascii="仿宋" w:hAnsi="仿宋" w:eastAsia="仿宋"/>
          <w:sz w:val="31"/>
        </w:rPr>
        <w:t>2018 年“三公”经费财政拨款支出决算为 9.6 万元，完</w:t>
      </w:r>
    </w:p>
    <w:p>
      <w:pPr>
        <w:spacing w:line="274" w:lineRule="exact"/>
        <w:rPr>
          <w:rFonts w:ascii="Times New Roman" w:hAnsi="Times New Roman" w:eastAsia="Times New Roman"/>
        </w:rPr>
      </w:pPr>
    </w:p>
    <w:p>
      <w:pPr>
        <w:spacing w:line="386" w:lineRule="auto"/>
        <w:jc w:val="both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成预算 57.69%，决算数小于预算数的主要原因是</w:t>
      </w:r>
      <w:r>
        <w:rPr>
          <w:rFonts w:hint="eastAsia" w:ascii="仿宋" w:hAnsi="仿宋" w:eastAsia="仿宋"/>
          <w:sz w:val="32"/>
          <w:lang w:eastAsia="zh-CN"/>
        </w:rPr>
        <w:t>厉行节约</w:t>
      </w:r>
      <w:r>
        <w:rPr>
          <w:rFonts w:ascii="仿宋" w:hAnsi="仿宋" w:eastAsia="仿宋"/>
          <w:sz w:val="32"/>
        </w:rPr>
        <w:t>， 严格控制“三公”经费的支出，公务接待费及公务用车运行 维护费这两项支出均低于 2017 年，2018 年新增了一项出国 经费支出 4.88 万元。</w:t>
      </w:r>
    </w:p>
    <w:p>
      <w:pPr>
        <w:spacing w:line="13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64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（二）“三公”经费财政拨款支出决算具体情况说明</w:t>
      </w:r>
    </w:p>
    <w:p>
      <w:pPr>
        <w:spacing w:line="274" w:lineRule="exact"/>
        <w:rPr>
          <w:rFonts w:ascii="Times New Roman" w:hAnsi="Times New Roman" w:eastAsia="Times New Roman"/>
        </w:rPr>
      </w:pPr>
    </w:p>
    <w:p>
      <w:pPr>
        <w:spacing w:line="433" w:lineRule="auto"/>
        <w:ind w:firstLine="641"/>
        <w:jc w:val="both"/>
        <w:rPr>
          <w:rFonts w:ascii="仿宋" w:hAnsi="仿宋" w:eastAsia="仿宋"/>
          <w:sz w:val="29"/>
        </w:rPr>
      </w:pPr>
      <w:r>
        <w:rPr>
          <w:rFonts w:ascii="仿宋" w:hAnsi="仿宋" w:eastAsia="仿宋"/>
          <w:sz w:val="29"/>
        </w:rPr>
        <w:t>2018 年“三公”经费财政拨款支出决算中，因公出国（境） 费支出决算 4.88 万元，占 50.83%；公务用车购置及运行维 护费支出决算 2.27 万元，占 23.65%；公务接待费支出决算</w:t>
      </w:r>
    </w:p>
    <w:p>
      <w:pPr>
        <w:spacing w:line="220" w:lineRule="auto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2.45 万元，占 25.52%。具体情况如下：</w:t>
      </w:r>
    </w:p>
    <w:p>
      <w:pPr>
        <w:spacing w:line="0" w:lineRule="atLeast"/>
        <w:ind w:left="640"/>
        <w:rPr>
          <w:rFonts w:ascii="仿宋" w:hAnsi="仿宋" w:eastAsia="仿宋"/>
          <w:sz w:val="32"/>
        </w:rPr>
      </w:pPr>
    </w:p>
    <w:p>
      <w:pPr>
        <w:spacing w:line="402" w:lineRule="auto"/>
        <w:ind w:firstLine="641"/>
        <w:jc w:val="both"/>
        <w:rPr>
          <w:rFonts w:ascii="仿宋" w:hAnsi="仿宋" w:eastAsia="仿宋"/>
          <w:sz w:val="31"/>
        </w:rPr>
      </w:pPr>
    </w:p>
    <w:p>
      <w:pPr>
        <w:spacing w:line="432" w:lineRule="auto"/>
        <w:ind w:left="100" w:leftChars="50" w:right="160" w:firstLine="580" w:firstLineChars="200"/>
        <w:jc w:val="both"/>
        <w:rPr>
          <w:rFonts w:ascii="仿宋" w:hAnsi="仿宋" w:eastAsia="仿宋"/>
          <w:sz w:val="29"/>
        </w:rPr>
      </w:pPr>
    </w:p>
    <w:p>
      <w:pPr>
        <w:spacing w:line="231" w:lineRule="exact"/>
        <w:rPr>
          <w:rFonts w:ascii="Times New Roman" w:hAnsi="Times New Roman" w:eastAsia="Times New Roman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400050</wp:posOffset>
            </wp:positionH>
            <wp:positionV relativeFrom="margin">
              <wp:posOffset>914400</wp:posOffset>
            </wp:positionV>
            <wp:extent cx="4572000" cy="2743200"/>
            <wp:effectExtent l="19050" t="0" r="19050" b="0"/>
            <wp:wrapSquare wrapText="bothSides"/>
            <wp:docPr id="10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</w:p>
    <w:p>
      <w:pPr>
        <w:spacing w:line="276" w:lineRule="auto"/>
        <w:ind w:left="640"/>
        <w:rPr>
          <w:rFonts w:ascii="仿宋" w:hAnsi="仿宋" w:eastAsia="仿宋"/>
          <w:sz w:val="32"/>
        </w:rPr>
      </w:pPr>
      <w:r>
        <w:rPr>
          <w:rFonts w:ascii="仿宋" w:hAnsi="仿宋" w:eastAsia="仿宋"/>
          <w:b/>
          <w:sz w:val="32"/>
        </w:rPr>
        <w:t xml:space="preserve">1.因公出国（境）经费支出 4.88 </w:t>
      </w:r>
      <w:r>
        <w:rPr>
          <w:rFonts w:ascii="仿宋" w:hAnsi="仿宋" w:eastAsia="仿宋"/>
          <w:sz w:val="32"/>
        </w:rPr>
        <w:t>万元。</w:t>
      </w:r>
    </w:p>
    <w:p>
      <w:pPr>
        <w:spacing w:line="276" w:lineRule="auto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全年安排因公出国（境）团组 1 次，出国（境）1 人。因公</w:t>
      </w:r>
      <w:r>
        <w:rPr>
          <w:rFonts w:ascii="仿宋" w:hAnsi="仿宋" w:eastAsia="仿宋"/>
          <w:sz w:val="31"/>
        </w:rPr>
        <w:t>出国（境）支出决算比 2017 年增加 4.88 万元，增长 100%。主要原因是 2017 年没有安排出国人次，2018 年出国的活动名称是开展经贸、农业合作、文化教育交流及国际友城建设；</w:t>
      </w:r>
      <w:r>
        <w:rPr>
          <w:rFonts w:ascii="仿宋" w:hAnsi="仿宋" w:eastAsia="仿宋"/>
          <w:sz w:val="30"/>
        </w:rPr>
        <w:t>出访的时间是 2018 年 3 月 25 日至 2018 年 4 月 3 日；出</w:t>
      </w:r>
      <w:r>
        <w:rPr>
          <w:rFonts w:ascii="仿宋" w:hAnsi="仿宋" w:eastAsia="仿宋"/>
          <w:sz w:val="32"/>
        </w:rPr>
        <w:t>访的目的地是日本、韩国、菲律宾；通过考察，学习他国的城市规划建设及先进管理经验，有力推进遂宁城市品质的提升。开支内容包括：往返的机票费、住宿费等。</w:t>
      </w:r>
    </w:p>
    <w:p>
      <w:pPr>
        <w:spacing w:line="276" w:lineRule="auto"/>
        <w:ind w:firstLine="640" w:firstLineChars="200"/>
        <w:rPr>
          <w:rFonts w:hint="eastAsia" w:ascii="仿宋" w:hAnsi="仿宋" w:eastAsia="仿宋"/>
          <w:sz w:val="32"/>
        </w:rPr>
      </w:pPr>
    </w:p>
    <w:p>
      <w:pPr>
        <w:spacing w:line="0" w:lineRule="atLeast"/>
        <w:ind w:firstLine="643" w:firstLineChars="200"/>
        <w:rPr>
          <w:rFonts w:hint="eastAsia" w:ascii="Arial" w:hAnsi="Arial"/>
          <w:b/>
          <w:sz w:val="32"/>
        </w:rPr>
      </w:pPr>
    </w:p>
    <w:p>
      <w:pPr>
        <w:spacing w:line="0" w:lineRule="atLeast"/>
        <w:ind w:firstLine="643" w:firstLineChars="200"/>
        <w:rPr>
          <w:rFonts w:hint="eastAsia" w:ascii="Arial" w:hAnsi="Arial"/>
          <w:b/>
          <w:sz w:val="32"/>
        </w:rPr>
      </w:pPr>
    </w:p>
    <w:p>
      <w:pPr>
        <w:spacing w:line="0" w:lineRule="atLeast"/>
        <w:ind w:firstLine="640" w:firstLineChars="200"/>
        <w:rPr>
          <w:rFonts w:ascii="仿宋" w:hAnsi="仿宋" w:eastAsia="仿宋"/>
          <w:sz w:val="32"/>
        </w:rPr>
      </w:pPr>
      <w:r>
        <w:rPr>
          <w:rFonts w:ascii="Arial" w:hAnsi="Arial" w:eastAsia="Arial"/>
          <w:b/>
          <w:sz w:val="32"/>
        </w:rPr>
        <w:t>2.</w:t>
      </w:r>
      <w:r>
        <w:rPr>
          <w:rFonts w:ascii="宋体" w:hAnsi="宋体" w:eastAsia="宋体"/>
          <w:b/>
          <w:sz w:val="32"/>
        </w:rPr>
        <w:t>公务用车购置及运行维护费支出</w:t>
      </w:r>
      <w:r>
        <w:rPr>
          <w:rFonts w:ascii="Arial" w:hAnsi="Arial" w:eastAsia="Arial"/>
          <w:b/>
          <w:sz w:val="32"/>
        </w:rPr>
        <w:t xml:space="preserve"> 2.27 </w:t>
      </w:r>
      <w:r>
        <w:rPr>
          <w:rFonts w:ascii="宋体" w:hAnsi="宋体" w:eastAsia="宋体"/>
          <w:sz w:val="32"/>
        </w:rPr>
        <w:t>万元</w:t>
      </w:r>
      <w:r>
        <w:rPr>
          <w:rFonts w:ascii="Arial" w:hAnsi="Arial" w:eastAsia="Arial"/>
          <w:sz w:val="32"/>
        </w:rPr>
        <w:t>,</w:t>
      </w:r>
      <w:r>
        <w:rPr>
          <w:rFonts w:ascii="仿宋" w:hAnsi="仿宋" w:eastAsia="仿宋"/>
          <w:sz w:val="32"/>
        </w:rPr>
        <w:t>完成预算37.83%。</w:t>
      </w:r>
      <w:r>
        <w:rPr>
          <w:rFonts w:ascii="宋体" w:hAnsi="宋体" w:eastAsia="宋体"/>
          <w:sz w:val="32"/>
        </w:rPr>
        <w:t>公务用车购置及运行维护费支出决算比</w:t>
      </w:r>
      <w:r>
        <w:rPr>
          <w:rFonts w:ascii="仿宋" w:hAnsi="仿宋" w:eastAsia="仿宋"/>
          <w:sz w:val="32"/>
        </w:rPr>
        <w:t xml:space="preserve"> </w:t>
      </w:r>
      <w:r>
        <w:rPr>
          <w:rFonts w:ascii="Arial" w:hAnsi="Arial" w:eastAsia="Arial"/>
          <w:sz w:val="32"/>
        </w:rPr>
        <w:t>2017</w:t>
      </w:r>
      <w:r>
        <w:rPr>
          <w:rFonts w:ascii="仿宋" w:hAnsi="仿宋" w:eastAsia="仿宋"/>
          <w:sz w:val="32"/>
        </w:rPr>
        <w:t xml:space="preserve"> </w:t>
      </w:r>
      <w:r>
        <w:rPr>
          <w:rFonts w:ascii="宋体" w:hAnsi="宋体" w:eastAsia="宋体"/>
          <w:sz w:val="32"/>
        </w:rPr>
        <w:t>年减</w:t>
      </w:r>
      <w:r>
        <w:rPr>
          <w:rFonts w:ascii="宋体" w:hAnsi="宋体" w:eastAsia="宋体"/>
          <w:sz w:val="31"/>
        </w:rPr>
        <w:t xml:space="preserve">少 </w:t>
      </w:r>
      <w:r>
        <w:rPr>
          <w:rFonts w:ascii="Arial" w:hAnsi="Arial" w:eastAsia="Arial"/>
          <w:sz w:val="31"/>
        </w:rPr>
        <w:t>3.09</w:t>
      </w:r>
      <w:r>
        <w:rPr>
          <w:rFonts w:ascii="宋体" w:hAnsi="宋体" w:eastAsia="宋体"/>
          <w:sz w:val="31"/>
        </w:rPr>
        <w:t xml:space="preserve"> 万元</w:t>
      </w:r>
      <w:r>
        <w:rPr>
          <w:rFonts w:ascii="MS PGothic" w:hAnsi="MS PGothic" w:eastAsia="MS PGothic"/>
          <w:sz w:val="31"/>
        </w:rPr>
        <w:t>，</w:t>
      </w:r>
      <w:r>
        <w:rPr>
          <w:rFonts w:ascii="宋体" w:hAnsi="宋体" w:eastAsia="宋体"/>
          <w:sz w:val="31"/>
        </w:rPr>
        <w:t xml:space="preserve">下降 </w:t>
      </w:r>
      <w:r>
        <w:rPr>
          <w:rFonts w:ascii="Arial" w:hAnsi="Arial" w:eastAsia="Arial"/>
          <w:sz w:val="31"/>
        </w:rPr>
        <w:t>57.65%</w:t>
      </w:r>
      <w:r>
        <w:rPr>
          <w:rFonts w:ascii="宋体" w:hAnsi="宋体" w:eastAsia="宋体"/>
          <w:sz w:val="31"/>
        </w:rPr>
        <w:t>。主要原因是</w:t>
      </w:r>
      <w:r>
        <w:rPr>
          <w:rFonts w:hint="eastAsia" w:ascii="宋体" w:hAnsi="宋体" w:eastAsia="宋体"/>
          <w:sz w:val="31"/>
          <w:lang w:eastAsia="zh-CN"/>
        </w:rPr>
        <w:t>厉行节约</w:t>
      </w:r>
      <w:r>
        <w:rPr>
          <w:rFonts w:ascii="MS PGothic" w:hAnsi="MS PGothic" w:eastAsia="MS PGothic"/>
          <w:sz w:val="31"/>
        </w:rPr>
        <w:t>，</w:t>
      </w:r>
      <w:r>
        <w:rPr>
          <w:rFonts w:ascii="宋体" w:hAnsi="宋体" w:eastAsia="宋体"/>
          <w:sz w:val="31"/>
        </w:rPr>
        <w:t>严控</w:t>
      </w:r>
      <w:r>
        <w:rPr>
          <w:rFonts w:ascii="Arial" w:hAnsi="Arial" w:eastAsia="Arial"/>
          <w:sz w:val="31"/>
        </w:rPr>
        <w:t>“</w:t>
      </w:r>
      <w:r>
        <w:rPr>
          <w:rFonts w:ascii="宋体" w:hAnsi="宋体" w:eastAsia="宋体"/>
          <w:sz w:val="31"/>
        </w:rPr>
        <w:t>三</w:t>
      </w:r>
      <w:r>
        <w:rPr>
          <w:rFonts w:ascii="宋体" w:hAnsi="宋体" w:eastAsia="宋体"/>
          <w:sz w:val="32"/>
        </w:rPr>
        <w:t>公</w:t>
      </w:r>
      <w:r>
        <w:rPr>
          <w:rFonts w:ascii="Arial" w:hAnsi="Arial" w:eastAsia="Arial"/>
          <w:sz w:val="32"/>
        </w:rPr>
        <w:t>”</w:t>
      </w:r>
      <w:r>
        <w:rPr>
          <w:rFonts w:ascii="宋体" w:hAnsi="宋体" w:eastAsia="宋体"/>
          <w:sz w:val="32"/>
        </w:rPr>
        <w:t>开支。</w:t>
      </w:r>
    </w:p>
    <w:p>
      <w:pPr>
        <w:spacing w:line="204" w:lineRule="exact"/>
        <w:rPr>
          <w:rFonts w:ascii="Times New Roman" w:hAnsi="Times New Roman" w:eastAsia="Times New Roman"/>
        </w:rPr>
      </w:pPr>
    </w:p>
    <w:p>
      <w:pPr>
        <w:spacing w:line="388" w:lineRule="exact"/>
        <w:ind w:left="640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其中</w:t>
      </w:r>
      <w:r>
        <w:rPr>
          <w:rFonts w:ascii="MS PGothic" w:hAnsi="MS PGothic" w:eastAsia="MS PGothic"/>
          <w:sz w:val="32"/>
        </w:rPr>
        <w:t>：</w:t>
      </w:r>
      <w:r>
        <w:rPr>
          <w:rFonts w:ascii="宋体" w:hAnsi="宋体" w:eastAsia="宋体"/>
          <w:b/>
          <w:sz w:val="32"/>
        </w:rPr>
        <w:t>公务用车购置支出</w:t>
      </w:r>
      <w:r>
        <w:rPr>
          <w:rFonts w:ascii="宋体" w:hAnsi="宋体" w:eastAsia="宋体"/>
          <w:sz w:val="32"/>
        </w:rPr>
        <w:t xml:space="preserve"> </w:t>
      </w:r>
      <w:r>
        <w:rPr>
          <w:rFonts w:ascii="Arial" w:hAnsi="Arial" w:eastAsia="Arial"/>
          <w:b/>
          <w:sz w:val="32"/>
        </w:rPr>
        <w:t>0</w:t>
      </w:r>
      <w:r>
        <w:rPr>
          <w:rFonts w:ascii="宋体" w:hAnsi="宋体" w:eastAsia="宋体"/>
          <w:sz w:val="32"/>
        </w:rPr>
        <w:t xml:space="preserve"> 万元。全年按规定更新购置</w:t>
      </w:r>
    </w:p>
    <w:p>
      <w:pPr>
        <w:spacing w:line="220" w:lineRule="exact"/>
        <w:rPr>
          <w:rFonts w:ascii="Times New Roman" w:hAnsi="Times New Roman" w:eastAsia="Times New Roman"/>
        </w:rPr>
      </w:pPr>
    </w:p>
    <w:p>
      <w:pPr>
        <w:spacing w:line="376" w:lineRule="exact"/>
        <w:rPr>
          <w:rFonts w:ascii="Arial" w:hAnsi="Arial" w:eastAsia="Arial"/>
          <w:sz w:val="31"/>
        </w:rPr>
      </w:pPr>
      <w:r>
        <w:rPr>
          <w:rFonts w:ascii="宋体" w:hAnsi="宋体" w:eastAsia="宋体"/>
          <w:sz w:val="31"/>
        </w:rPr>
        <w:t xml:space="preserve">公务用车 </w:t>
      </w:r>
      <w:r>
        <w:rPr>
          <w:rFonts w:ascii="Arial" w:hAnsi="Arial" w:eastAsia="Arial"/>
          <w:sz w:val="31"/>
        </w:rPr>
        <w:t>0</w:t>
      </w:r>
      <w:r>
        <w:rPr>
          <w:rFonts w:ascii="宋体" w:hAnsi="宋体" w:eastAsia="宋体"/>
          <w:sz w:val="31"/>
        </w:rPr>
        <w:t xml:space="preserve"> 辆</w:t>
      </w:r>
      <w:r>
        <w:rPr>
          <w:rFonts w:ascii="MS PGothic" w:hAnsi="MS PGothic" w:eastAsia="MS PGothic"/>
          <w:sz w:val="31"/>
        </w:rPr>
        <w:t>，</w:t>
      </w:r>
      <w:r>
        <w:rPr>
          <w:rFonts w:ascii="宋体" w:hAnsi="宋体" w:eastAsia="宋体"/>
          <w:sz w:val="31"/>
        </w:rPr>
        <w:t xml:space="preserve">截至 </w:t>
      </w:r>
      <w:r>
        <w:rPr>
          <w:rFonts w:ascii="Arial" w:hAnsi="Arial" w:eastAsia="Arial"/>
          <w:sz w:val="31"/>
        </w:rPr>
        <w:t>2018</w:t>
      </w:r>
      <w:r>
        <w:rPr>
          <w:rFonts w:ascii="宋体" w:hAnsi="宋体" w:eastAsia="宋体"/>
          <w:sz w:val="31"/>
        </w:rPr>
        <w:t xml:space="preserve"> 年 </w:t>
      </w:r>
      <w:r>
        <w:rPr>
          <w:rFonts w:ascii="Arial" w:hAnsi="Arial" w:eastAsia="Arial"/>
          <w:sz w:val="31"/>
        </w:rPr>
        <w:t>12</w:t>
      </w:r>
      <w:r>
        <w:rPr>
          <w:rFonts w:ascii="宋体" w:hAnsi="宋体" w:eastAsia="宋体"/>
          <w:sz w:val="31"/>
        </w:rPr>
        <w:t xml:space="preserve"> 月底</w:t>
      </w:r>
      <w:r>
        <w:rPr>
          <w:rFonts w:ascii="MS PGothic" w:hAnsi="MS PGothic" w:eastAsia="MS PGothic"/>
          <w:sz w:val="31"/>
        </w:rPr>
        <w:t>，</w:t>
      </w:r>
      <w:r>
        <w:rPr>
          <w:rFonts w:ascii="宋体" w:hAnsi="宋体" w:eastAsia="宋体"/>
          <w:sz w:val="31"/>
        </w:rPr>
        <w:t xml:space="preserve">单位共有公务用车 </w:t>
      </w:r>
      <w:r>
        <w:rPr>
          <w:rFonts w:ascii="Arial" w:hAnsi="Arial" w:eastAsia="Arial"/>
          <w:sz w:val="31"/>
        </w:rPr>
        <w:t>1</w:t>
      </w:r>
      <w:r>
        <w:rPr>
          <w:rFonts w:ascii="宋体" w:hAnsi="宋体" w:eastAsia="宋体"/>
          <w:sz w:val="32"/>
        </w:rPr>
        <w:t>辆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其中</w:t>
      </w:r>
      <w:r>
        <w:rPr>
          <w:rFonts w:ascii="MS PGothic" w:hAnsi="MS PGothic" w:eastAsia="MS PGothic"/>
          <w:sz w:val="32"/>
        </w:rPr>
        <w:t>：</w:t>
      </w:r>
      <w:r>
        <w:rPr>
          <w:rFonts w:ascii="宋体" w:hAnsi="宋体" w:eastAsia="宋体"/>
          <w:sz w:val="32"/>
        </w:rPr>
        <w:t xml:space="preserve">越野车 </w:t>
      </w:r>
      <w:r>
        <w:rPr>
          <w:rFonts w:ascii="Arial" w:hAnsi="Arial" w:eastAsia="Arial"/>
          <w:sz w:val="32"/>
        </w:rPr>
        <w:t>1</w:t>
      </w:r>
      <w:r>
        <w:rPr>
          <w:rFonts w:ascii="宋体" w:hAnsi="宋体" w:eastAsia="宋体"/>
          <w:sz w:val="32"/>
        </w:rPr>
        <w:t xml:space="preserve"> 辆。</w:t>
      </w:r>
    </w:p>
    <w:p>
      <w:pPr>
        <w:spacing w:line="204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640"/>
        <w:rPr>
          <w:rFonts w:ascii="宋体" w:hAnsi="宋体" w:eastAsia="宋体"/>
          <w:sz w:val="32"/>
        </w:rPr>
      </w:pPr>
      <w:r>
        <w:rPr>
          <w:rFonts w:ascii="宋体" w:hAnsi="宋体" w:eastAsia="宋体"/>
          <w:b/>
          <w:sz w:val="32"/>
        </w:rPr>
        <w:t xml:space="preserve">公务用车运行维护费支出 </w:t>
      </w:r>
      <w:r>
        <w:rPr>
          <w:rFonts w:ascii="Arial" w:hAnsi="Arial" w:eastAsia="Arial"/>
          <w:b/>
          <w:sz w:val="32"/>
        </w:rPr>
        <w:t>2.27</w:t>
      </w:r>
      <w:r>
        <w:rPr>
          <w:rFonts w:ascii="宋体" w:hAnsi="宋体" w:eastAsia="宋体"/>
          <w:b/>
          <w:sz w:val="32"/>
        </w:rPr>
        <w:t xml:space="preserve"> </w:t>
      </w:r>
      <w:r>
        <w:rPr>
          <w:rFonts w:ascii="宋体" w:hAnsi="宋体" w:eastAsia="宋体"/>
          <w:sz w:val="32"/>
        </w:rPr>
        <w:t>万元。主要用于公务出</w:t>
      </w:r>
    </w:p>
    <w:p>
      <w:pPr>
        <w:spacing w:line="220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行所需的公务用车燃料费、维修费、过路过桥费、保险费等</w:t>
      </w:r>
    </w:p>
    <w:p>
      <w:pPr>
        <w:spacing w:line="235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支出。</w:t>
      </w:r>
    </w:p>
    <w:p>
      <w:pPr>
        <w:spacing w:line="227" w:lineRule="exact"/>
        <w:rPr>
          <w:rFonts w:ascii="Times New Roman" w:hAnsi="Times New Roman" w:eastAsia="Times New Roman"/>
        </w:rPr>
      </w:pPr>
    </w:p>
    <w:p>
      <w:pPr>
        <w:spacing w:line="388" w:lineRule="exact"/>
        <w:ind w:left="640"/>
        <w:rPr>
          <w:rFonts w:ascii="宋体" w:hAnsi="宋体" w:eastAsia="宋体"/>
          <w:sz w:val="32"/>
        </w:rPr>
      </w:pPr>
      <w:r>
        <w:rPr>
          <w:rFonts w:ascii="Arial" w:hAnsi="Arial" w:eastAsia="Arial"/>
          <w:b/>
          <w:sz w:val="32"/>
        </w:rPr>
        <w:t>3.</w:t>
      </w:r>
      <w:r>
        <w:rPr>
          <w:rFonts w:ascii="宋体" w:hAnsi="宋体" w:eastAsia="宋体"/>
          <w:b/>
          <w:sz w:val="32"/>
        </w:rPr>
        <w:t>公务接待费支出</w:t>
      </w:r>
      <w:r>
        <w:rPr>
          <w:rFonts w:ascii="Arial" w:hAnsi="Arial" w:eastAsia="Arial"/>
          <w:b/>
          <w:sz w:val="32"/>
        </w:rPr>
        <w:t xml:space="preserve"> 2.45 </w:t>
      </w:r>
      <w:r>
        <w:rPr>
          <w:rFonts w:ascii="宋体" w:hAnsi="宋体" w:eastAsia="宋体"/>
          <w:sz w:val="32"/>
        </w:rPr>
        <w:t>万元</w:t>
      </w:r>
      <w:r>
        <w:rPr>
          <w:rFonts w:ascii="MS PGothic" w:hAnsi="MS PGothic" w:eastAsia="MS PGothic"/>
          <w:sz w:val="32"/>
        </w:rPr>
        <w:t>，</w:t>
      </w:r>
      <w:r>
        <w:rPr>
          <w:rFonts w:ascii="仿宋" w:hAnsi="仿宋" w:eastAsia="仿宋"/>
          <w:sz w:val="32"/>
        </w:rPr>
        <w:t>完成预算</w:t>
      </w:r>
      <w:r>
        <w:rPr>
          <w:rFonts w:ascii="Arial" w:hAnsi="Arial" w:eastAsia="Arial"/>
          <w:b/>
          <w:sz w:val="32"/>
        </w:rPr>
        <w:t xml:space="preserve"> </w:t>
      </w:r>
      <w:r>
        <w:rPr>
          <w:rFonts w:ascii="仿宋" w:hAnsi="仿宋" w:eastAsia="仿宋"/>
          <w:sz w:val="32"/>
        </w:rPr>
        <w:t>42.54%。</w:t>
      </w:r>
      <w:r>
        <w:rPr>
          <w:rFonts w:ascii="宋体" w:hAnsi="宋体" w:eastAsia="宋体"/>
          <w:sz w:val="32"/>
        </w:rPr>
        <w:t>公务</w:t>
      </w:r>
    </w:p>
    <w:p>
      <w:pPr>
        <w:spacing w:line="220" w:lineRule="exact"/>
        <w:rPr>
          <w:rFonts w:ascii="Times New Roman" w:hAnsi="Times New Roman" w:eastAsia="Times New Roman"/>
        </w:rPr>
      </w:pPr>
    </w:p>
    <w:p>
      <w:pPr>
        <w:spacing w:line="376" w:lineRule="exact"/>
        <w:rPr>
          <w:rFonts w:ascii="宋体" w:hAnsi="宋体" w:eastAsia="宋体"/>
          <w:sz w:val="31"/>
        </w:rPr>
      </w:pPr>
      <w:r>
        <w:rPr>
          <w:rFonts w:ascii="宋体" w:hAnsi="宋体" w:eastAsia="宋体"/>
          <w:sz w:val="31"/>
        </w:rPr>
        <w:t xml:space="preserve">接待费支出决算比 </w:t>
      </w:r>
      <w:r>
        <w:rPr>
          <w:rFonts w:ascii="Arial" w:hAnsi="Arial" w:eastAsia="Arial"/>
          <w:sz w:val="31"/>
        </w:rPr>
        <w:t>2017</w:t>
      </w:r>
      <w:r>
        <w:rPr>
          <w:rFonts w:ascii="宋体" w:hAnsi="宋体" w:eastAsia="宋体"/>
          <w:sz w:val="31"/>
        </w:rPr>
        <w:t xml:space="preserve"> 年减少 </w:t>
      </w:r>
      <w:r>
        <w:rPr>
          <w:rFonts w:ascii="Arial" w:hAnsi="Arial" w:eastAsia="Arial"/>
          <w:sz w:val="31"/>
        </w:rPr>
        <w:t>0.38</w:t>
      </w:r>
      <w:r>
        <w:rPr>
          <w:rFonts w:ascii="宋体" w:hAnsi="宋体" w:eastAsia="宋体"/>
          <w:sz w:val="31"/>
        </w:rPr>
        <w:t xml:space="preserve"> 万元</w:t>
      </w:r>
      <w:r>
        <w:rPr>
          <w:rFonts w:ascii="MS PGothic" w:hAnsi="MS PGothic" w:eastAsia="MS PGothic"/>
          <w:sz w:val="31"/>
        </w:rPr>
        <w:t>，</w:t>
      </w:r>
      <w:r>
        <w:rPr>
          <w:rFonts w:ascii="宋体" w:hAnsi="宋体" w:eastAsia="宋体"/>
          <w:sz w:val="31"/>
        </w:rPr>
        <w:t xml:space="preserve">下降 </w:t>
      </w:r>
      <w:r>
        <w:rPr>
          <w:rFonts w:ascii="Arial" w:hAnsi="Arial" w:eastAsia="Arial"/>
          <w:sz w:val="31"/>
        </w:rPr>
        <w:t>13.43%</w:t>
      </w:r>
      <w:r>
        <w:rPr>
          <w:rFonts w:ascii="宋体" w:hAnsi="宋体" w:eastAsia="宋体"/>
          <w:sz w:val="31"/>
        </w:rPr>
        <w:t>。</w:t>
      </w:r>
    </w:p>
    <w:p>
      <w:pPr>
        <w:spacing w:line="224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主要原因是</w:t>
      </w:r>
      <w:r>
        <w:rPr>
          <w:rFonts w:hint="eastAsia" w:ascii="宋体" w:hAnsi="宋体" w:eastAsia="宋体"/>
          <w:sz w:val="32"/>
          <w:lang w:eastAsia="zh-CN"/>
        </w:rPr>
        <w:t>厉行节约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严控</w:t>
      </w:r>
      <w:r>
        <w:rPr>
          <w:rFonts w:ascii="Arial" w:hAnsi="Arial" w:eastAsia="Arial"/>
          <w:sz w:val="32"/>
        </w:rPr>
        <w:t>“</w:t>
      </w:r>
      <w:r>
        <w:rPr>
          <w:rFonts w:ascii="宋体" w:hAnsi="宋体" w:eastAsia="宋体"/>
          <w:sz w:val="32"/>
        </w:rPr>
        <w:t>三公</w:t>
      </w:r>
      <w:r>
        <w:rPr>
          <w:rFonts w:ascii="Arial" w:hAnsi="Arial" w:eastAsia="Arial"/>
          <w:sz w:val="32"/>
        </w:rPr>
        <w:t>”</w:t>
      </w:r>
      <w:r>
        <w:rPr>
          <w:rFonts w:ascii="宋体" w:hAnsi="宋体" w:eastAsia="宋体"/>
          <w:sz w:val="32"/>
        </w:rPr>
        <w:t>开支。</w:t>
      </w:r>
    </w:p>
    <w:p>
      <w:pPr>
        <w:spacing w:line="212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640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主要用于执行公务、开展业务活动开支的用餐费等。国</w:t>
      </w:r>
    </w:p>
    <w:p>
      <w:pPr>
        <w:spacing w:line="235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 xml:space="preserve">内公务接待 </w:t>
      </w:r>
      <w:r>
        <w:rPr>
          <w:rFonts w:ascii="Arial" w:hAnsi="Arial" w:eastAsia="Arial"/>
          <w:sz w:val="32"/>
        </w:rPr>
        <w:t>19</w:t>
      </w:r>
      <w:r>
        <w:rPr>
          <w:rFonts w:ascii="宋体" w:hAnsi="宋体" w:eastAsia="宋体"/>
          <w:sz w:val="32"/>
        </w:rPr>
        <w:t xml:space="preserve"> 批次</w:t>
      </w:r>
      <w:r>
        <w:rPr>
          <w:rFonts w:ascii="MS PGothic" w:hAnsi="MS PGothic" w:eastAsia="MS PGothic"/>
          <w:sz w:val="32"/>
        </w:rPr>
        <w:t>，</w:t>
      </w:r>
      <w:r>
        <w:rPr>
          <w:rFonts w:ascii="Arial" w:hAnsi="Arial" w:eastAsia="Arial"/>
          <w:sz w:val="32"/>
        </w:rPr>
        <w:t>295</w:t>
      </w:r>
      <w:r>
        <w:rPr>
          <w:rFonts w:ascii="宋体" w:hAnsi="宋体" w:eastAsia="宋体"/>
          <w:sz w:val="32"/>
        </w:rPr>
        <w:t xml:space="preserve"> 人次</w:t>
      </w:r>
      <w:r>
        <w:rPr>
          <w:rFonts w:ascii="MS PGothic" w:hAnsi="MS PGothic" w:eastAsia="MS PGothic"/>
          <w:sz w:val="32"/>
        </w:rPr>
        <w:t>（</w:t>
      </w:r>
      <w:r>
        <w:rPr>
          <w:rFonts w:ascii="宋体" w:hAnsi="宋体" w:eastAsia="宋体"/>
          <w:sz w:val="32"/>
        </w:rPr>
        <w:t>不包括陪同人员</w:t>
      </w:r>
      <w:r>
        <w:rPr>
          <w:rFonts w:ascii="MS PGothic" w:hAnsi="MS PGothic" w:eastAsia="MS PGothic"/>
          <w:sz w:val="32"/>
        </w:rPr>
        <w:t>），</w:t>
      </w:r>
      <w:r>
        <w:rPr>
          <w:rFonts w:ascii="宋体" w:hAnsi="宋体" w:eastAsia="宋体"/>
          <w:sz w:val="32"/>
        </w:rPr>
        <w:t>共计支</w:t>
      </w:r>
    </w:p>
    <w:p>
      <w:pPr>
        <w:spacing w:line="212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 xml:space="preserve">出 </w:t>
      </w:r>
      <w:r>
        <w:rPr>
          <w:rFonts w:ascii="Arial" w:hAnsi="Arial" w:eastAsia="Arial"/>
          <w:sz w:val="32"/>
        </w:rPr>
        <w:t>2.45</w:t>
      </w:r>
      <w:r>
        <w:rPr>
          <w:rFonts w:ascii="宋体" w:hAnsi="宋体" w:eastAsia="宋体"/>
          <w:sz w:val="32"/>
        </w:rPr>
        <w:t xml:space="preserve"> 万元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具体内容包括</w:t>
      </w:r>
      <w:r>
        <w:rPr>
          <w:rFonts w:ascii="MS PGothic" w:hAnsi="MS PGothic" w:eastAsia="MS PGothic"/>
          <w:sz w:val="32"/>
        </w:rPr>
        <w:t>：</w:t>
      </w:r>
      <w:r>
        <w:rPr>
          <w:rFonts w:ascii="宋体" w:hAnsi="宋体" w:eastAsia="宋体"/>
          <w:sz w:val="32"/>
        </w:rPr>
        <w:t>主要接待的是国内相关单位</w:t>
      </w:r>
    </w:p>
    <w:p>
      <w:pPr>
        <w:spacing w:line="212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考察遂宁规划工作等情况。</w:t>
      </w:r>
    </w:p>
    <w:p>
      <w:pPr>
        <w:spacing w:line="235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640"/>
        <w:rPr>
          <w:rFonts w:ascii="宋体" w:hAnsi="宋体" w:eastAsia="宋体"/>
          <w:sz w:val="32"/>
        </w:rPr>
      </w:pPr>
      <w:r>
        <w:rPr>
          <w:rFonts w:ascii="仿宋" w:hAnsi="仿宋" w:eastAsia="仿宋"/>
          <w:sz w:val="32"/>
        </w:rPr>
        <w:t xml:space="preserve">外事接待支出 0 </w:t>
      </w:r>
      <w:r>
        <w:rPr>
          <w:rFonts w:ascii="宋体" w:hAnsi="宋体" w:eastAsia="宋体"/>
          <w:sz w:val="32"/>
        </w:rPr>
        <w:t>万。</w:t>
      </w:r>
    </w:p>
    <w:p>
      <w:pPr>
        <w:spacing w:line="247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640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八、政府性基金预算支出决算情况说明</w:t>
      </w:r>
    </w:p>
    <w:p>
      <w:pPr>
        <w:spacing w:line="223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640"/>
        <w:rPr>
          <w:rFonts w:hint="eastAsia" w:ascii="宋体" w:hAnsi="宋体" w:eastAsia="宋体"/>
          <w:sz w:val="32"/>
        </w:rPr>
      </w:pPr>
      <w:r>
        <w:rPr>
          <w:rFonts w:ascii="Arial" w:hAnsi="Arial" w:eastAsia="Arial"/>
          <w:sz w:val="32"/>
        </w:rPr>
        <w:t xml:space="preserve">2018 </w:t>
      </w:r>
      <w:r>
        <w:rPr>
          <w:rFonts w:ascii="宋体" w:hAnsi="宋体" w:eastAsia="宋体"/>
          <w:sz w:val="32"/>
        </w:rPr>
        <w:t>年政府性基金预算拨款支出</w:t>
      </w:r>
      <w:r>
        <w:rPr>
          <w:rFonts w:ascii="Arial" w:hAnsi="Arial" w:eastAsia="Arial"/>
          <w:sz w:val="32"/>
        </w:rPr>
        <w:t xml:space="preserve"> 0 </w:t>
      </w:r>
      <w:r>
        <w:rPr>
          <w:rFonts w:ascii="宋体" w:hAnsi="宋体" w:eastAsia="宋体"/>
          <w:sz w:val="32"/>
        </w:rPr>
        <w:t>万元。</w:t>
      </w:r>
    </w:p>
    <w:p>
      <w:pPr>
        <w:spacing w:line="0" w:lineRule="atLeast"/>
        <w:ind w:left="640"/>
        <w:rPr>
          <w:rFonts w:hint="eastAsia" w:ascii="宋体" w:hAnsi="宋体" w:eastAsia="宋体"/>
          <w:sz w:val="32"/>
        </w:rPr>
      </w:pPr>
    </w:p>
    <w:p>
      <w:pPr>
        <w:spacing w:line="0" w:lineRule="atLeast"/>
        <w:ind w:left="640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九、国有资本经营预算支出决算情况说明</w:t>
      </w:r>
    </w:p>
    <w:p>
      <w:pPr>
        <w:spacing w:line="223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640"/>
        <w:rPr>
          <w:rFonts w:ascii="宋体" w:hAnsi="宋体" w:eastAsia="宋体"/>
          <w:sz w:val="32"/>
        </w:rPr>
      </w:pPr>
      <w:r>
        <w:rPr>
          <w:rFonts w:ascii="Arial" w:hAnsi="Arial" w:eastAsia="Arial"/>
          <w:sz w:val="32"/>
        </w:rPr>
        <w:t xml:space="preserve">2018 </w:t>
      </w:r>
      <w:r>
        <w:rPr>
          <w:rFonts w:ascii="宋体" w:hAnsi="宋体" w:eastAsia="宋体"/>
          <w:sz w:val="32"/>
        </w:rPr>
        <w:t>年国有资本经营预算拨款支出</w:t>
      </w:r>
      <w:r>
        <w:rPr>
          <w:rFonts w:ascii="Arial" w:hAnsi="Arial" w:eastAsia="Arial"/>
          <w:sz w:val="32"/>
        </w:rPr>
        <w:t xml:space="preserve"> 0 </w:t>
      </w:r>
      <w:r>
        <w:rPr>
          <w:rFonts w:ascii="宋体" w:hAnsi="宋体" w:eastAsia="宋体"/>
          <w:sz w:val="32"/>
        </w:rPr>
        <w:t>万元。</w:t>
      </w:r>
    </w:p>
    <w:p>
      <w:pPr>
        <w:spacing w:line="208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700"/>
        <w:rPr>
          <w:rFonts w:hint="eastAsia" w:ascii="黑体" w:hAnsi="黑体" w:eastAsia="黑体"/>
          <w:sz w:val="32"/>
        </w:rPr>
      </w:pPr>
    </w:p>
    <w:p>
      <w:pPr>
        <w:spacing w:line="0" w:lineRule="atLeast"/>
        <w:ind w:left="700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十、 预算绩效情况说明</w:t>
      </w:r>
    </w:p>
    <w:p>
      <w:pPr>
        <w:spacing w:line="195" w:lineRule="exact"/>
        <w:rPr>
          <w:rFonts w:ascii="Times New Roman" w:hAnsi="Times New Roman" w:eastAsia="Times New Roman"/>
        </w:rPr>
      </w:pPr>
    </w:p>
    <w:p>
      <w:pPr>
        <w:spacing w:line="365" w:lineRule="exact"/>
        <w:ind w:left="640"/>
        <w:rPr>
          <w:rFonts w:ascii="仿宋" w:hAnsi="仿宋" w:eastAsia="仿宋"/>
          <w:sz w:val="32"/>
        </w:rPr>
      </w:pPr>
      <w:r>
        <w:rPr>
          <w:rFonts w:ascii="MS PGothic" w:hAnsi="MS PGothic" w:eastAsia="MS PGothic"/>
          <w:b/>
          <w:sz w:val="32"/>
        </w:rPr>
        <w:t>（</w:t>
      </w:r>
      <w:r>
        <w:rPr>
          <w:rFonts w:ascii="宋体" w:hAnsi="宋体" w:eastAsia="宋体"/>
          <w:b/>
          <w:sz w:val="32"/>
        </w:rPr>
        <w:t>一</w:t>
      </w:r>
      <w:r>
        <w:rPr>
          <w:rFonts w:ascii="MS PGothic" w:hAnsi="MS PGothic" w:eastAsia="MS PGothic"/>
          <w:b/>
          <w:sz w:val="32"/>
        </w:rPr>
        <w:t>）</w:t>
      </w:r>
      <w:r>
        <w:rPr>
          <w:rFonts w:ascii="仿宋" w:hAnsi="仿宋" w:eastAsia="仿宋"/>
          <w:sz w:val="32"/>
        </w:rPr>
        <w:t>预算绩效管理工作开展情况。</w:t>
      </w:r>
    </w:p>
    <w:p>
      <w:pPr>
        <w:spacing w:line="221" w:lineRule="exact"/>
        <w:rPr>
          <w:rFonts w:ascii="Times New Roman" w:hAnsi="Times New Roman" w:eastAsia="Times New Roman"/>
        </w:rPr>
      </w:pPr>
    </w:p>
    <w:p>
      <w:pPr>
        <w:spacing w:line="365" w:lineRule="exact"/>
        <w:ind w:left="640"/>
        <w:rPr>
          <w:rFonts w:ascii="MS PGothic" w:hAnsi="MS PGothic" w:eastAsia="MS PGothic"/>
          <w:sz w:val="32"/>
        </w:rPr>
      </w:pPr>
      <w:r>
        <w:rPr>
          <w:rFonts w:ascii="宋体" w:hAnsi="宋体" w:eastAsia="宋体"/>
          <w:sz w:val="32"/>
        </w:rPr>
        <w:t>根据预算绩效管理要求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本单位在年初预算编制阶段</w:t>
      </w:r>
      <w:r>
        <w:rPr>
          <w:rFonts w:ascii="MS PGothic" w:hAnsi="MS PGothic" w:eastAsia="MS PGothic"/>
          <w:sz w:val="32"/>
        </w:rPr>
        <w:t>，</w:t>
      </w:r>
    </w:p>
    <w:p>
      <w:pPr>
        <w:spacing w:line="216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 xml:space="preserve">组织对 </w:t>
      </w:r>
      <w:r>
        <w:rPr>
          <w:rFonts w:ascii="Arial" w:hAnsi="Arial" w:eastAsia="Arial"/>
          <w:sz w:val="32"/>
        </w:rPr>
        <w:t>4</w:t>
      </w:r>
      <w:r>
        <w:rPr>
          <w:rFonts w:ascii="宋体" w:hAnsi="宋体" w:eastAsia="宋体"/>
          <w:sz w:val="32"/>
        </w:rPr>
        <w:t xml:space="preserve"> 个项目开展了预算事前绩效评估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 xml:space="preserve">对 </w:t>
      </w:r>
      <w:r>
        <w:rPr>
          <w:rFonts w:ascii="Arial" w:hAnsi="Arial" w:eastAsia="Arial"/>
          <w:sz w:val="32"/>
        </w:rPr>
        <w:t>4</w:t>
      </w:r>
      <w:r>
        <w:rPr>
          <w:rFonts w:ascii="宋体" w:hAnsi="宋体" w:eastAsia="宋体"/>
          <w:sz w:val="32"/>
        </w:rPr>
        <w:t xml:space="preserve"> 个项目编制了绩效目标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预算执行过程中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选取</w:t>
      </w:r>
      <w:r>
        <w:rPr>
          <w:rFonts w:ascii="Arial" w:hAnsi="Arial" w:eastAsia="Arial"/>
          <w:sz w:val="32"/>
        </w:rPr>
        <w:t>4</w:t>
      </w:r>
      <w:r>
        <w:rPr>
          <w:rFonts w:ascii="宋体" w:hAnsi="宋体" w:eastAsia="宋体"/>
          <w:sz w:val="32"/>
        </w:rPr>
        <w:t>个项目开展绩效监控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年终执行完毕后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 xml:space="preserve">对 </w:t>
      </w:r>
      <w:r>
        <w:rPr>
          <w:rFonts w:ascii="Arial" w:hAnsi="Arial" w:eastAsia="Arial"/>
          <w:sz w:val="32"/>
        </w:rPr>
        <w:t>4</w:t>
      </w:r>
      <w:r>
        <w:rPr>
          <w:rFonts w:ascii="宋体" w:hAnsi="宋体" w:eastAsia="宋体"/>
          <w:sz w:val="32"/>
        </w:rPr>
        <w:t xml:space="preserve"> 个项目开展了绩效目标完成情况梳理填报。</w:t>
      </w:r>
    </w:p>
    <w:p>
      <w:pPr>
        <w:spacing w:line="216" w:lineRule="exact"/>
        <w:rPr>
          <w:rFonts w:ascii="Times New Roman" w:hAnsi="Times New Roman" w:eastAsia="Times New Roman"/>
        </w:rPr>
      </w:pPr>
    </w:p>
    <w:p>
      <w:pPr>
        <w:spacing w:line="388" w:lineRule="exact"/>
        <w:ind w:left="640"/>
        <w:rPr>
          <w:rFonts w:ascii="MS PGothic" w:hAnsi="MS PGothic" w:eastAsia="MS PGothic"/>
          <w:sz w:val="32"/>
        </w:rPr>
      </w:pPr>
      <w:r>
        <w:rPr>
          <w:rFonts w:ascii="宋体" w:hAnsi="宋体" w:eastAsia="宋体"/>
          <w:sz w:val="32"/>
        </w:rPr>
        <w:t xml:space="preserve">本部门按要求对 </w:t>
      </w:r>
      <w:r>
        <w:rPr>
          <w:rFonts w:ascii="Arial" w:hAnsi="Arial" w:eastAsia="Arial"/>
          <w:sz w:val="32"/>
        </w:rPr>
        <w:t>2018</w:t>
      </w:r>
      <w:r>
        <w:rPr>
          <w:rFonts w:ascii="宋体" w:hAnsi="宋体" w:eastAsia="宋体"/>
          <w:sz w:val="32"/>
        </w:rPr>
        <w:t xml:space="preserve"> 年部门整体支出开展绩效自评</w:t>
      </w:r>
      <w:r>
        <w:rPr>
          <w:rFonts w:ascii="MS PGothic" w:hAnsi="MS PGothic" w:eastAsia="MS PGothic"/>
          <w:sz w:val="32"/>
        </w:rPr>
        <w:t>，</w:t>
      </w:r>
    </w:p>
    <w:p>
      <w:pPr>
        <w:spacing w:line="191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从评价情况来看预算执行和资金安排及时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绩效目标基本实</w:t>
      </w:r>
    </w:p>
    <w:p>
      <w:pPr>
        <w:spacing w:line="216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现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无违规违纪现象。</w:t>
      </w:r>
    </w:p>
    <w:p>
      <w:pPr>
        <w:spacing w:line="208" w:lineRule="exact"/>
        <w:rPr>
          <w:rFonts w:ascii="Times New Roman" w:hAnsi="Times New Roman" w:eastAsia="Times New Roman"/>
        </w:rPr>
      </w:pPr>
    </w:p>
    <w:p>
      <w:pPr>
        <w:spacing w:line="365" w:lineRule="exact"/>
        <w:ind w:left="640"/>
        <w:rPr>
          <w:rFonts w:ascii="仿宋" w:hAnsi="仿宋" w:eastAsia="仿宋"/>
          <w:sz w:val="32"/>
        </w:rPr>
      </w:pPr>
      <w:r>
        <w:rPr>
          <w:rFonts w:ascii="MS PGothic" w:hAnsi="MS PGothic" w:eastAsia="MS PGothic"/>
          <w:b/>
          <w:sz w:val="32"/>
        </w:rPr>
        <w:t>（</w:t>
      </w:r>
      <w:r>
        <w:rPr>
          <w:rFonts w:ascii="宋体" w:hAnsi="宋体" w:eastAsia="宋体"/>
          <w:b/>
          <w:sz w:val="32"/>
        </w:rPr>
        <w:t>二</w:t>
      </w:r>
      <w:r>
        <w:rPr>
          <w:rFonts w:ascii="MS PGothic" w:hAnsi="MS PGothic" w:eastAsia="MS PGothic"/>
          <w:b/>
          <w:sz w:val="32"/>
        </w:rPr>
        <w:t>）</w:t>
      </w:r>
      <w:r>
        <w:rPr>
          <w:rFonts w:ascii="仿宋" w:hAnsi="仿宋" w:eastAsia="仿宋"/>
          <w:sz w:val="32"/>
        </w:rPr>
        <w:t>项目绩效目标完成情况。</w:t>
      </w:r>
    </w:p>
    <w:p>
      <w:pPr>
        <w:spacing w:line="221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640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 xml:space="preserve">本部门在 </w:t>
      </w:r>
      <w:r>
        <w:rPr>
          <w:rFonts w:ascii="Arial" w:hAnsi="Arial" w:eastAsia="Arial"/>
          <w:sz w:val="32"/>
        </w:rPr>
        <w:t>2018</w:t>
      </w:r>
      <w:r>
        <w:rPr>
          <w:rFonts w:ascii="宋体" w:hAnsi="宋体" w:eastAsia="宋体"/>
          <w:sz w:val="32"/>
        </w:rPr>
        <w:t xml:space="preserve"> 年度部门决算中反映</w:t>
      </w:r>
      <w:r>
        <w:rPr>
          <w:rFonts w:ascii="Arial" w:hAnsi="Arial" w:eastAsia="Arial"/>
          <w:sz w:val="32"/>
        </w:rPr>
        <w:t>“</w:t>
      </w:r>
      <w:r>
        <w:rPr>
          <w:rFonts w:ascii="宋体" w:hAnsi="宋体" w:eastAsia="宋体"/>
          <w:sz w:val="32"/>
        </w:rPr>
        <w:t>督察员专项经费</w:t>
      </w:r>
      <w:r>
        <w:rPr>
          <w:rFonts w:ascii="Arial" w:hAnsi="Arial" w:eastAsia="Arial"/>
          <w:sz w:val="32"/>
        </w:rPr>
        <w:t>”</w:t>
      </w:r>
      <w:r>
        <w:rPr>
          <w:rFonts w:ascii="宋体" w:hAnsi="宋体" w:eastAsia="宋体"/>
          <w:sz w:val="32"/>
        </w:rPr>
        <w:t>、</w:t>
      </w:r>
    </w:p>
    <w:p>
      <w:pPr>
        <w:spacing w:line="193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Arial" w:hAnsi="Arial" w:eastAsia="Arial"/>
          <w:sz w:val="32"/>
        </w:rPr>
        <w:t>“</w:t>
      </w:r>
      <w:r>
        <w:rPr>
          <w:rFonts w:ascii="宋体" w:hAnsi="宋体" w:eastAsia="宋体"/>
          <w:sz w:val="32"/>
        </w:rPr>
        <w:t>规划法制宣传、法制教育、法律顾问专项经费、法律应诉</w:t>
      </w:r>
    </w:p>
    <w:p>
      <w:pPr>
        <w:spacing w:line="193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费经费</w:t>
      </w:r>
      <w:r>
        <w:rPr>
          <w:rFonts w:ascii="Arial" w:hAnsi="Arial" w:eastAsia="Arial"/>
          <w:sz w:val="32"/>
        </w:rPr>
        <w:t>”</w:t>
      </w:r>
      <w:r>
        <w:rPr>
          <w:rFonts w:ascii="宋体" w:hAnsi="宋体" w:eastAsia="宋体"/>
          <w:sz w:val="32"/>
        </w:rPr>
        <w:t>、</w:t>
      </w:r>
      <w:r>
        <w:rPr>
          <w:rFonts w:ascii="Arial" w:hAnsi="Arial" w:eastAsia="Arial"/>
          <w:sz w:val="32"/>
        </w:rPr>
        <w:t>“</w:t>
      </w:r>
      <w:r>
        <w:rPr>
          <w:rFonts w:ascii="宋体" w:hAnsi="宋体" w:eastAsia="宋体"/>
          <w:sz w:val="32"/>
        </w:rPr>
        <w:t>市规划委员会经费及专委会经费</w:t>
      </w:r>
      <w:r>
        <w:rPr>
          <w:rFonts w:ascii="Arial" w:hAnsi="Arial" w:eastAsia="Arial"/>
          <w:sz w:val="32"/>
        </w:rPr>
        <w:t>”</w:t>
      </w:r>
      <w:r>
        <w:rPr>
          <w:rFonts w:ascii="宋体" w:hAnsi="宋体" w:eastAsia="宋体"/>
          <w:sz w:val="32"/>
        </w:rPr>
        <w:t>、</w:t>
      </w:r>
      <w:r>
        <w:rPr>
          <w:rFonts w:ascii="Arial" w:hAnsi="Arial" w:eastAsia="Arial"/>
          <w:sz w:val="32"/>
        </w:rPr>
        <w:t>“</w:t>
      </w:r>
      <w:r>
        <w:rPr>
          <w:rFonts w:ascii="宋体" w:hAnsi="宋体" w:eastAsia="宋体"/>
          <w:sz w:val="32"/>
        </w:rPr>
        <w:t>信息化建设</w:t>
      </w:r>
    </w:p>
    <w:p>
      <w:pPr>
        <w:spacing w:line="191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及维护经费</w:t>
      </w:r>
      <w:r>
        <w:rPr>
          <w:rFonts w:ascii="Arial" w:hAnsi="Arial" w:eastAsia="Arial"/>
          <w:sz w:val="32"/>
        </w:rPr>
        <w:t>”</w:t>
      </w:r>
      <w:r>
        <w:rPr>
          <w:rFonts w:ascii="宋体" w:hAnsi="宋体" w:eastAsia="宋体"/>
          <w:sz w:val="32"/>
        </w:rPr>
        <w:t xml:space="preserve">等 </w:t>
      </w:r>
      <w:r>
        <w:rPr>
          <w:rFonts w:ascii="Arial" w:hAnsi="Arial" w:eastAsia="Arial"/>
          <w:sz w:val="32"/>
        </w:rPr>
        <w:t>3</w:t>
      </w:r>
      <w:r>
        <w:rPr>
          <w:rFonts w:ascii="宋体" w:hAnsi="宋体" w:eastAsia="宋体"/>
          <w:sz w:val="32"/>
        </w:rPr>
        <w:t xml:space="preserve"> 个项目绩效目标实际完成情况。</w:t>
      </w:r>
    </w:p>
    <w:p>
      <w:pPr>
        <w:spacing w:line="193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640"/>
        <w:rPr>
          <w:rFonts w:ascii="宋体" w:hAnsi="宋体" w:eastAsia="宋体"/>
          <w:sz w:val="32"/>
        </w:rPr>
      </w:pPr>
      <w:r>
        <w:rPr>
          <w:rFonts w:ascii="Arial" w:hAnsi="Arial" w:eastAsia="Arial"/>
          <w:sz w:val="32"/>
        </w:rPr>
        <w:t xml:space="preserve">1. </w:t>
      </w:r>
      <w:r>
        <w:rPr>
          <w:rFonts w:ascii="宋体" w:hAnsi="宋体" w:eastAsia="宋体"/>
          <w:sz w:val="32"/>
        </w:rPr>
        <w:t>督察员专项经费项目绩效目标完成情况综述。项目</w:t>
      </w:r>
    </w:p>
    <w:p>
      <w:pPr>
        <w:spacing w:line="193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 xml:space="preserve">全年预算数 </w:t>
      </w:r>
      <w:r>
        <w:rPr>
          <w:rFonts w:ascii="Arial" w:hAnsi="Arial" w:eastAsia="Arial"/>
          <w:sz w:val="32"/>
        </w:rPr>
        <w:t>20.06</w:t>
      </w:r>
      <w:r>
        <w:rPr>
          <w:rFonts w:ascii="宋体" w:hAnsi="宋体" w:eastAsia="宋体"/>
          <w:sz w:val="32"/>
        </w:rPr>
        <w:t xml:space="preserve"> 万元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 xml:space="preserve">执行数为 </w:t>
      </w:r>
      <w:r>
        <w:rPr>
          <w:rFonts w:ascii="Arial" w:hAnsi="Arial" w:eastAsia="Arial"/>
          <w:sz w:val="32"/>
        </w:rPr>
        <w:t>20.06</w:t>
      </w:r>
      <w:r>
        <w:rPr>
          <w:rFonts w:ascii="宋体" w:hAnsi="宋体" w:eastAsia="宋体"/>
          <w:sz w:val="32"/>
        </w:rPr>
        <w:t xml:space="preserve"> 万元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完成预算的</w:t>
      </w:r>
      <w:r>
        <w:rPr>
          <w:rFonts w:ascii="Arial" w:hAnsi="Arial" w:eastAsia="Arial"/>
          <w:sz w:val="32"/>
        </w:rPr>
        <w:t>100%</w:t>
      </w:r>
      <w:r>
        <w:rPr>
          <w:rFonts w:ascii="宋体" w:hAnsi="宋体" w:eastAsia="宋体"/>
          <w:sz w:val="32"/>
        </w:rPr>
        <w:t>。通过项目实施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进一步保障了城乡规划依法实施</w:t>
      </w:r>
      <w:r>
        <w:rPr>
          <w:rFonts w:ascii="MS PGothic" w:hAnsi="MS PGothic" w:eastAsia="MS PGothic"/>
          <w:sz w:val="32"/>
        </w:rPr>
        <w:t>，</w:t>
      </w:r>
    </w:p>
    <w:p>
      <w:pPr>
        <w:spacing w:line="193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健全了城乡规划监督体制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加强了城乡规划分级监督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维护</w:t>
      </w:r>
    </w:p>
    <w:p>
      <w:pPr>
        <w:spacing w:line="216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了城乡规划的权威性和严肃性。主要存在的问题</w:t>
      </w:r>
      <w:r>
        <w:rPr>
          <w:rFonts w:ascii="MS PGothic" w:hAnsi="MS PGothic" w:eastAsia="MS PGothic"/>
          <w:sz w:val="32"/>
        </w:rPr>
        <w:t>：</w:t>
      </w:r>
      <w:r>
        <w:rPr>
          <w:rFonts w:ascii="宋体" w:hAnsi="宋体" w:eastAsia="宋体"/>
          <w:sz w:val="32"/>
        </w:rPr>
        <w:t>对督察中发现的疑难问题尚未形成集体会商制度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对问题处置进度有</w:t>
      </w:r>
    </w:p>
    <w:p>
      <w:pPr>
        <w:spacing w:line="216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一定影响。下一步改进措施</w:t>
      </w:r>
      <w:r>
        <w:rPr>
          <w:rFonts w:ascii="MS PGothic" w:hAnsi="MS PGothic" w:eastAsia="MS PGothic"/>
          <w:sz w:val="32"/>
        </w:rPr>
        <w:t>：</w:t>
      </w:r>
      <w:r>
        <w:rPr>
          <w:rFonts w:ascii="宋体" w:hAnsi="宋体" w:eastAsia="宋体"/>
          <w:sz w:val="32"/>
        </w:rPr>
        <w:t>尽快建立集体会商制度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及时</w:t>
      </w:r>
    </w:p>
    <w:p>
      <w:pPr>
        <w:spacing w:line="213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对发现的疑难问题进行处理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提高工作效率 。</w:t>
      </w:r>
    </w:p>
    <w:p>
      <w:pPr>
        <w:spacing w:line="213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640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规划法制宣传、法制教育、法律顾问专项经费、法律应</w:t>
      </w:r>
    </w:p>
    <w:p>
      <w:pPr>
        <w:spacing w:line="211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 xml:space="preserve">诉经费项目绩效目标完成情况综述。项目全年预算数 </w:t>
      </w:r>
      <w:r>
        <w:rPr>
          <w:rFonts w:ascii="Arial" w:hAnsi="Arial" w:eastAsia="Arial"/>
          <w:sz w:val="32"/>
        </w:rPr>
        <w:t>25</w:t>
      </w:r>
      <w:r>
        <w:rPr>
          <w:rFonts w:ascii="宋体" w:hAnsi="宋体" w:eastAsia="宋体"/>
          <w:sz w:val="32"/>
        </w:rPr>
        <w:t xml:space="preserve"> 万</w:t>
      </w:r>
    </w:p>
    <w:p>
      <w:pPr>
        <w:spacing w:line="188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元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 xml:space="preserve">执行数为 </w:t>
      </w:r>
      <w:r>
        <w:rPr>
          <w:rFonts w:ascii="Arial" w:hAnsi="Arial" w:eastAsia="Arial"/>
          <w:sz w:val="32"/>
        </w:rPr>
        <w:t>25</w:t>
      </w:r>
      <w:r>
        <w:rPr>
          <w:rFonts w:ascii="宋体" w:hAnsi="宋体" w:eastAsia="宋体"/>
          <w:sz w:val="32"/>
        </w:rPr>
        <w:t xml:space="preserve"> 万元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 xml:space="preserve">完成预算的 </w:t>
      </w:r>
      <w:r>
        <w:rPr>
          <w:rFonts w:ascii="Arial" w:hAnsi="Arial" w:eastAsia="Arial"/>
          <w:sz w:val="32"/>
        </w:rPr>
        <w:t>100%</w:t>
      </w:r>
      <w:r>
        <w:rPr>
          <w:rFonts w:ascii="宋体" w:hAnsi="宋体" w:eastAsia="宋体"/>
          <w:sz w:val="32"/>
        </w:rPr>
        <w:t>。一是依法开展</w:t>
      </w:r>
    </w:p>
    <w:p>
      <w:pPr>
        <w:spacing w:line="188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规划公示。严格执行城乡规划和建设项目批前公告、批后公</w:t>
      </w:r>
    </w:p>
    <w:p>
      <w:pPr>
        <w:spacing w:line="211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布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 xml:space="preserve">现场公示规划建设方案 </w:t>
      </w:r>
      <w:r>
        <w:rPr>
          <w:rFonts w:ascii="Arial" w:hAnsi="Arial" w:eastAsia="Arial"/>
          <w:sz w:val="32"/>
        </w:rPr>
        <w:t>42</w:t>
      </w:r>
      <w:r>
        <w:rPr>
          <w:rFonts w:ascii="宋体" w:hAnsi="宋体" w:eastAsia="宋体"/>
          <w:sz w:val="32"/>
        </w:rPr>
        <w:t xml:space="preserve"> 个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网络公示规划建设方案</w:t>
      </w:r>
    </w:p>
    <w:p>
      <w:pPr>
        <w:spacing w:line="188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MS PGothic" w:hAnsi="MS PGothic" w:eastAsia="MS PGothic"/>
          <w:sz w:val="32"/>
        </w:rPr>
      </w:pPr>
      <w:r>
        <w:rPr>
          <w:rFonts w:ascii="Arial" w:hAnsi="Arial" w:eastAsia="Arial"/>
          <w:sz w:val="32"/>
        </w:rPr>
        <w:t xml:space="preserve">45 </w:t>
      </w:r>
      <w:r>
        <w:rPr>
          <w:rFonts w:ascii="宋体" w:hAnsi="宋体" w:eastAsia="宋体"/>
          <w:sz w:val="32"/>
        </w:rPr>
        <w:t>个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遂宁日报公示规划</w:t>
      </w:r>
      <w:r>
        <w:rPr>
          <w:rFonts w:ascii="Arial" w:hAnsi="Arial" w:eastAsia="Arial"/>
          <w:sz w:val="32"/>
        </w:rPr>
        <w:t xml:space="preserve"> 38 </w:t>
      </w:r>
      <w:r>
        <w:rPr>
          <w:rFonts w:ascii="宋体" w:hAnsi="宋体" w:eastAsia="宋体"/>
          <w:sz w:val="32"/>
        </w:rPr>
        <w:t>个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全年共计公示规划</w:t>
      </w:r>
      <w:r>
        <w:rPr>
          <w:rFonts w:ascii="MS PGothic" w:hAnsi="MS PGothic" w:eastAsia="MS PGothic"/>
          <w:sz w:val="32"/>
        </w:rPr>
        <w:t>（</w:t>
      </w:r>
      <w:r>
        <w:rPr>
          <w:rFonts w:ascii="宋体" w:hAnsi="宋体" w:eastAsia="宋体"/>
          <w:sz w:val="32"/>
        </w:rPr>
        <w:t>方案</w:t>
      </w:r>
      <w:r>
        <w:rPr>
          <w:rFonts w:ascii="MS PGothic" w:hAnsi="MS PGothic" w:eastAsia="MS PGothic"/>
          <w:sz w:val="32"/>
        </w:rPr>
        <w:t>）</w:t>
      </w:r>
    </w:p>
    <w:p>
      <w:pPr>
        <w:spacing w:line="188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宋体" w:hAnsi="宋体" w:eastAsia="宋体"/>
          <w:sz w:val="32"/>
        </w:rPr>
      </w:pPr>
      <w:r>
        <w:rPr>
          <w:rFonts w:ascii="Arial" w:hAnsi="Arial" w:eastAsia="Arial"/>
          <w:sz w:val="32"/>
        </w:rPr>
        <w:t xml:space="preserve">125 </w:t>
      </w:r>
      <w:r>
        <w:rPr>
          <w:rFonts w:ascii="宋体" w:hAnsi="宋体" w:eastAsia="宋体"/>
          <w:sz w:val="32"/>
        </w:rPr>
        <w:t>个。二是开展公开议规划。组织规划访谈</w:t>
      </w:r>
      <w:r>
        <w:rPr>
          <w:rFonts w:ascii="Arial" w:hAnsi="Arial" w:eastAsia="Arial"/>
          <w:sz w:val="32"/>
        </w:rPr>
        <w:t xml:space="preserve"> 18 </w:t>
      </w:r>
      <w:r>
        <w:rPr>
          <w:rFonts w:ascii="宋体" w:hAnsi="宋体" w:eastAsia="宋体"/>
          <w:sz w:val="32"/>
        </w:rPr>
        <w:t>人次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邀</w:t>
      </w:r>
    </w:p>
    <w:p>
      <w:pPr>
        <w:spacing w:line="188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1"/>
        </w:rPr>
      </w:pPr>
      <w:r>
        <w:rPr>
          <w:rFonts w:ascii="宋体" w:hAnsi="宋体" w:eastAsia="宋体"/>
          <w:sz w:val="31"/>
        </w:rPr>
        <w:t xml:space="preserve">请公众参与规划编制和规划建筑设计方案讨论 </w:t>
      </w:r>
      <w:r>
        <w:rPr>
          <w:rFonts w:ascii="Arial" w:hAnsi="Arial" w:eastAsia="Arial"/>
          <w:sz w:val="31"/>
        </w:rPr>
        <w:t>280</w:t>
      </w:r>
      <w:r>
        <w:rPr>
          <w:rFonts w:ascii="宋体" w:hAnsi="宋体" w:eastAsia="宋体"/>
          <w:sz w:val="31"/>
        </w:rPr>
        <w:t xml:space="preserve"> 余人次。</w:t>
      </w: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三是积极开展规划宣传。向市委、市政府及有关部门报送信</w:t>
      </w:r>
    </w:p>
    <w:p>
      <w:pPr>
        <w:spacing w:line="211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MS PGothic" w:hAnsi="MS PGothic" w:eastAsia="MS PGothic"/>
          <w:sz w:val="32"/>
        </w:rPr>
      </w:pPr>
      <w:r>
        <w:rPr>
          <w:rFonts w:ascii="宋体" w:hAnsi="宋体" w:eastAsia="宋体"/>
          <w:sz w:val="32"/>
        </w:rPr>
        <w:t xml:space="preserve">息 </w:t>
      </w:r>
      <w:r>
        <w:rPr>
          <w:rFonts w:ascii="Arial" w:hAnsi="Arial" w:eastAsia="Arial"/>
          <w:sz w:val="32"/>
        </w:rPr>
        <w:t>100</w:t>
      </w:r>
      <w:r>
        <w:rPr>
          <w:rFonts w:ascii="宋体" w:hAnsi="宋体" w:eastAsia="宋体"/>
          <w:sz w:val="32"/>
        </w:rPr>
        <w:t xml:space="preserve"> 余条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 xml:space="preserve">采编发布市级规划工作动态 </w:t>
      </w:r>
      <w:r>
        <w:rPr>
          <w:rFonts w:ascii="Arial" w:hAnsi="Arial" w:eastAsia="Arial"/>
          <w:sz w:val="32"/>
        </w:rPr>
        <w:t>63</w:t>
      </w:r>
      <w:r>
        <w:rPr>
          <w:rFonts w:ascii="宋体" w:hAnsi="宋体" w:eastAsia="宋体"/>
          <w:sz w:val="32"/>
        </w:rPr>
        <w:t xml:space="preserve"> 条、区</w:t>
      </w:r>
      <w:r>
        <w:rPr>
          <w:rFonts w:ascii="MS PGothic" w:hAnsi="MS PGothic" w:eastAsia="MS PGothic"/>
          <w:sz w:val="32"/>
        </w:rPr>
        <w:t>（</w:t>
      </w:r>
      <w:r>
        <w:rPr>
          <w:rFonts w:ascii="宋体" w:hAnsi="宋体" w:eastAsia="宋体"/>
          <w:sz w:val="32"/>
        </w:rPr>
        <w:t>县</w:t>
      </w:r>
      <w:r>
        <w:rPr>
          <w:rFonts w:ascii="MS PGothic" w:hAnsi="MS PGothic" w:eastAsia="MS PGothic"/>
          <w:sz w:val="32"/>
        </w:rPr>
        <w:t>）</w:t>
      </w:r>
    </w:p>
    <w:p>
      <w:pPr>
        <w:spacing w:line="188" w:lineRule="exact"/>
        <w:rPr>
          <w:rFonts w:ascii="Times New Roman" w:hAnsi="Times New Roman" w:eastAsia="Times New Roman"/>
        </w:rPr>
      </w:pPr>
    </w:p>
    <w:p>
      <w:pPr>
        <w:spacing w:line="376" w:lineRule="exact"/>
        <w:rPr>
          <w:rFonts w:ascii="宋体" w:hAnsi="宋体" w:eastAsia="宋体"/>
          <w:sz w:val="31"/>
        </w:rPr>
      </w:pPr>
      <w:r>
        <w:rPr>
          <w:rFonts w:ascii="宋体" w:hAnsi="宋体" w:eastAsia="宋体"/>
          <w:sz w:val="31"/>
        </w:rPr>
        <w:t xml:space="preserve">工作动态 </w:t>
      </w:r>
      <w:r>
        <w:rPr>
          <w:rFonts w:ascii="Arial" w:hAnsi="Arial" w:eastAsia="Arial"/>
          <w:sz w:val="31"/>
        </w:rPr>
        <w:t>95</w:t>
      </w:r>
      <w:r>
        <w:rPr>
          <w:rFonts w:ascii="宋体" w:hAnsi="宋体" w:eastAsia="宋体"/>
          <w:sz w:val="31"/>
        </w:rPr>
        <w:t xml:space="preserve"> 条</w:t>
      </w:r>
      <w:r>
        <w:rPr>
          <w:rFonts w:ascii="MS PGothic" w:hAnsi="MS PGothic" w:eastAsia="MS PGothic"/>
          <w:sz w:val="31"/>
        </w:rPr>
        <w:t>，</w:t>
      </w:r>
      <w:r>
        <w:rPr>
          <w:rFonts w:ascii="宋体" w:hAnsi="宋体" w:eastAsia="宋体"/>
          <w:sz w:val="31"/>
        </w:rPr>
        <w:t xml:space="preserve">制作张贴规划宣传展板图 </w:t>
      </w:r>
      <w:r>
        <w:rPr>
          <w:rFonts w:ascii="Arial" w:hAnsi="Arial" w:eastAsia="Arial"/>
          <w:sz w:val="31"/>
        </w:rPr>
        <w:t>126</w:t>
      </w:r>
      <w:r>
        <w:rPr>
          <w:rFonts w:ascii="宋体" w:hAnsi="宋体" w:eastAsia="宋体"/>
          <w:sz w:val="31"/>
        </w:rPr>
        <w:t xml:space="preserve"> 幅。四是通</w:t>
      </w: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29"/>
        </w:rPr>
      </w:pPr>
      <w:r>
        <w:rPr>
          <w:rFonts w:ascii="宋体" w:hAnsi="宋体" w:eastAsia="宋体"/>
          <w:sz w:val="31"/>
        </w:rPr>
        <w:t>过</w:t>
      </w:r>
      <w:r>
        <w:rPr>
          <w:rFonts w:ascii="宋体" w:hAnsi="宋体" w:eastAsia="宋体"/>
          <w:sz w:val="29"/>
        </w:rPr>
        <w:t>以遂宁日报报业集团旗下遂宁日报、遂宁新闻网、遂宁客户端、</w:t>
      </w:r>
    </w:p>
    <w:p>
      <w:pPr>
        <w:spacing w:line="242" w:lineRule="exact"/>
        <w:rPr>
          <w:rFonts w:ascii="Times New Roman" w:hAnsi="Times New Roman" w:eastAsia="Times New Roman"/>
        </w:rPr>
      </w:pPr>
    </w:p>
    <w:p>
      <w:pPr>
        <w:spacing w:line="342" w:lineRule="exact"/>
        <w:rPr>
          <w:rFonts w:ascii="宋体" w:hAnsi="宋体" w:eastAsia="宋体"/>
          <w:sz w:val="30"/>
        </w:rPr>
      </w:pPr>
      <w:r>
        <w:rPr>
          <w:rFonts w:ascii="宋体" w:hAnsi="宋体" w:eastAsia="宋体"/>
          <w:sz w:val="30"/>
        </w:rPr>
        <w:t>在遂宁为主要平台进行全媒体整合传播</w:t>
      </w:r>
      <w:r>
        <w:rPr>
          <w:rFonts w:ascii="MS PGothic" w:hAnsi="MS PGothic" w:eastAsia="MS PGothic"/>
          <w:sz w:val="30"/>
        </w:rPr>
        <w:t>，</w:t>
      </w:r>
      <w:r>
        <w:rPr>
          <w:rFonts w:ascii="宋体" w:hAnsi="宋体" w:eastAsia="宋体"/>
          <w:sz w:val="30"/>
        </w:rPr>
        <w:t>同时</w:t>
      </w:r>
      <w:r>
        <w:rPr>
          <w:rFonts w:ascii="MS PGothic" w:hAnsi="MS PGothic" w:eastAsia="MS PGothic"/>
          <w:sz w:val="30"/>
        </w:rPr>
        <w:t>，</w:t>
      </w:r>
      <w:r>
        <w:rPr>
          <w:rFonts w:ascii="宋体" w:hAnsi="宋体" w:eastAsia="宋体"/>
          <w:sz w:val="30"/>
        </w:rPr>
        <w:t>积极参加法制宣</w:t>
      </w:r>
    </w:p>
    <w:p>
      <w:pPr>
        <w:spacing w:line="214" w:lineRule="exact"/>
        <w:rPr>
          <w:rFonts w:ascii="Times New Roman" w:hAnsi="Times New Roman" w:eastAsia="Times New Roman"/>
        </w:rPr>
      </w:pPr>
    </w:p>
    <w:p>
      <w:pPr>
        <w:spacing w:line="376" w:lineRule="exact"/>
        <w:rPr>
          <w:rFonts w:ascii="宋体" w:hAnsi="宋体" w:eastAsia="宋体"/>
          <w:sz w:val="30"/>
        </w:rPr>
      </w:pPr>
      <w:r>
        <w:rPr>
          <w:rFonts w:ascii="宋体" w:hAnsi="宋体" w:eastAsia="宋体"/>
          <w:sz w:val="30"/>
        </w:rPr>
        <w:t>传、规划</w:t>
      </w:r>
      <w:r>
        <w:rPr>
          <w:rFonts w:ascii="MS PGothic" w:hAnsi="MS PGothic" w:eastAsia="MS PGothic"/>
          <w:sz w:val="30"/>
        </w:rPr>
        <w:t>“</w:t>
      </w:r>
      <w:r>
        <w:rPr>
          <w:rFonts w:ascii="宋体" w:hAnsi="宋体" w:eastAsia="宋体"/>
          <w:sz w:val="30"/>
        </w:rPr>
        <w:t>五进</w:t>
      </w:r>
      <w:r>
        <w:rPr>
          <w:rFonts w:ascii="MS PGothic" w:hAnsi="MS PGothic" w:eastAsia="MS PGothic"/>
          <w:sz w:val="30"/>
        </w:rPr>
        <w:t>”</w:t>
      </w:r>
      <w:r>
        <w:rPr>
          <w:rFonts w:ascii="宋体" w:hAnsi="宋体" w:eastAsia="宋体"/>
          <w:sz w:val="30"/>
        </w:rPr>
        <w:t>等宣传活动</w:t>
      </w:r>
      <w:r>
        <w:rPr>
          <w:rFonts w:ascii="MS PGothic" w:hAnsi="MS PGothic" w:eastAsia="MS PGothic"/>
          <w:sz w:val="30"/>
        </w:rPr>
        <w:t>，</w:t>
      </w:r>
      <w:r>
        <w:rPr>
          <w:rFonts w:ascii="宋体" w:hAnsi="宋体" w:eastAsia="宋体"/>
          <w:sz w:val="31"/>
        </w:rPr>
        <w:t>大力推行</w:t>
      </w:r>
      <w:r>
        <w:rPr>
          <w:rFonts w:ascii="Arial" w:hAnsi="Arial" w:eastAsia="Arial"/>
          <w:sz w:val="31"/>
        </w:rPr>
        <w:t>“</w:t>
      </w:r>
      <w:r>
        <w:rPr>
          <w:rFonts w:ascii="宋体" w:hAnsi="宋体" w:eastAsia="宋体"/>
          <w:sz w:val="31"/>
        </w:rPr>
        <w:t>阳光规划</w:t>
      </w:r>
      <w:r>
        <w:rPr>
          <w:rFonts w:ascii="Arial" w:hAnsi="Arial" w:eastAsia="Arial"/>
          <w:sz w:val="31"/>
        </w:rPr>
        <w:t>”</w:t>
      </w:r>
      <w:r>
        <w:rPr>
          <w:rFonts w:ascii="MS PGothic" w:hAnsi="MS PGothic" w:eastAsia="MS PGothic"/>
          <w:sz w:val="31"/>
        </w:rPr>
        <w:t>，</w:t>
      </w:r>
      <w:r>
        <w:rPr>
          <w:rFonts w:ascii="宋体" w:hAnsi="宋体" w:eastAsia="宋体"/>
          <w:sz w:val="30"/>
        </w:rPr>
        <w:t>提升</w:t>
      </w: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376" w:lineRule="exact"/>
        <w:rPr>
          <w:rFonts w:ascii="宋体" w:hAnsi="宋体" w:eastAsia="宋体"/>
          <w:sz w:val="31"/>
        </w:rPr>
      </w:pPr>
      <w:r>
        <w:rPr>
          <w:rFonts w:ascii="宋体" w:hAnsi="宋体" w:eastAsia="宋体"/>
          <w:sz w:val="30"/>
        </w:rPr>
        <w:t>公众参与度、社会关注度</w:t>
      </w:r>
      <w:r>
        <w:rPr>
          <w:rFonts w:ascii="宋体" w:hAnsi="宋体" w:eastAsia="宋体"/>
          <w:sz w:val="31"/>
        </w:rPr>
        <w:t>。五是聘请法律顾问</w:t>
      </w:r>
      <w:r>
        <w:rPr>
          <w:rFonts w:ascii="宋体" w:hAnsi="宋体" w:eastAsia="宋体"/>
          <w:sz w:val="30"/>
        </w:rPr>
        <w:t xml:space="preserve"> </w:t>
      </w:r>
      <w:r>
        <w:rPr>
          <w:rFonts w:ascii="Arial" w:hAnsi="Arial" w:eastAsia="Arial"/>
          <w:sz w:val="31"/>
        </w:rPr>
        <w:t>1</w:t>
      </w:r>
      <w:r>
        <w:rPr>
          <w:rFonts w:ascii="宋体" w:hAnsi="宋体" w:eastAsia="宋体"/>
          <w:sz w:val="30"/>
        </w:rPr>
        <w:t xml:space="preserve"> </w:t>
      </w:r>
      <w:r>
        <w:rPr>
          <w:rFonts w:ascii="宋体" w:hAnsi="宋体" w:eastAsia="宋体"/>
          <w:sz w:val="31"/>
        </w:rPr>
        <w:t>个</w:t>
      </w:r>
      <w:r>
        <w:rPr>
          <w:rFonts w:ascii="MS PGothic" w:hAnsi="MS PGothic" w:eastAsia="MS PGothic"/>
          <w:sz w:val="31"/>
        </w:rPr>
        <w:t>，</w:t>
      </w:r>
      <w:r>
        <w:rPr>
          <w:rFonts w:ascii="宋体" w:hAnsi="宋体" w:eastAsia="宋体"/>
          <w:sz w:val="31"/>
        </w:rPr>
        <w:t>参加行政</w:t>
      </w: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 xml:space="preserve">诉讼 </w:t>
      </w:r>
      <w:r>
        <w:rPr>
          <w:rFonts w:ascii="Arial" w:hAnsi="Arial" w:eastAsia="Arial"/>
          <w:sz w:val="32"/>
        </w:rPr>
        <w:t>2</w:t>
      </w:r>
      <w:r>
        <w:rPr>
          <w:rFonts w:ascii="宋体" w:hAnsi="宋体" w:eastAsia="宋体"/>
          <w:sz w:val="32"/>
        </w:rPr>
        <w:t xml:space="preserve"> 次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 xml:space="preserve">宣讲法律知识 </w:t>
      </w:r>
      <w:r>
        <w:rPr>
          <w:rFonts w:ascii="Arial" w:hAnsi="Arial" w:eastAsia="Arial"/>
          <w:sz w:val="32"/>
        </w:rPr>
        <w:t>3</w:t>
      </w:r>
      <w:r>
        <w:rPr>
          <w:rFonts w:ascii="宋体" w:hAnsi="宋体" w:eastAsia="宋体"/>
          <w:sz w:val="32"/>
        </w:rPr>
        <w:t xml:space="preserve"> 次。发现的主要问题</w:t>
      </w:r>
      <w:r>
        <w:rPr>
          <w:rFonts w:ascii="MS PGothic" w:hAnsi="MS PGothic" w:eastAsia="MS PGothic"/>
          <w:sz w:val="32"/>
        </w:rPr>
        <w:t>：</w:t>
      </w:r>
      <w:r>
        <w:rPr>
          <w:rFonts w:ascii="宋体" w:hAnsi="宋体" w:eastAsia="宋体"/>
          <w:sz w:val="32"/>
        </w:rPr>
        <w:t>群众参与</w:t>
      </w:r>
    </w:p>
    <w:p>
      <w:pPr>
        <w:spacing w:line="188" w:lineRule="exact"/>
        <w:rPr>
          <w:rFonts w:ascii="Times New Roman" w:hAnsi="Times New Roman" w:eastAsia="Times New Roman"/>
        </w:rPr>
      </w:pPr>
    </w:p>
    <w:p>
      <w:pPr>
        <w:spacing w:line="354" w:lineRule="exact"/>
        <w:rPr>
          <w:rFonts w:ascii="宋体" w:hAnsi="宋体" w:eastAsia="宋体"/>
          <w:sz w:val="31"/>
        </w:rPr>
      </w:pPr>
      <w:r>
        <w:rPr>
          <w:rFonts w:ascii="宋体" w:hAnsi="宋体" w:eastAsia="宋体"/>
          <w:sz w:val="31"/>
        </w:rPr>
        <w:t>规划的意识还不强。下一步改进措施</w:t>
      </w:r>
      <w:r>
        <w:rPr>
          <w:rFonts w:ascii="MS PGothic" w:hAnsi="MS PGothic" w:eastAsia="MS PGothic"/>
          <w:sz w:val="31"/>
        </w:rPr>
        <w:t>：</w:t>
      </w:r>
      <w:r>
        <w:rPr>
          <w:rFonts w:ascii="宋体" w:hAnsi="宋体" w:eastAsia="宋体"/>
          <w:sz w:val="31"/>
        </w:rPr>
        <w:t>充分利用网络、微信、</w:t>
      </w:r>
    </w:p>
    <w:p>
      <w:pPr>
        <w:spacing w:line="223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微博、报社、电视台、广播、展板等形式强化规划宣传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让</w:t>
      </w:r>
    </w:p>
    <w:p>
      <w:pPr>
        <w:spacing w:line="211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广大群众知晓规划、参与规划、关注规划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做到我的城市我</w:t>
      </w:r>
    </w:p>
    <w:p>
      <w:pPr>
        <w:spacing w:line="211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规划。</w:t>
      </w:r>
    </w:p>
    <w:p>
      <w:pPr>
        <w:pStyle w:val="6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/>
          <w:sz w:val="32"/>
        </w:rPr>
        <w:t>2.</w:t>
      </w:r>
      <w:r>
        <w:rPr>
          <w:rFonts w:ascii="宋体" w:hAnsi="宋体" w:eastAsia="宋体"/>
          <w:sz w:val="32"/>
        </w:rPr>
        <w:t>市规划委员会经费及专委会经费项目绩效目标完成</w:t>
      </w:r>
      <w:r>
        <w:rPr>
          <w:rFonts w:ascii="仿宋" w:hAnsi="仿宋" w:eastAsia="仿宋"/>
          <w:sz w:val="32"/>
          <w:szCs w:val="32"/>
        </w:rPr>
        <w:t>情况综述。项目全年预算数 24.3 万元，执行数为 24.3 万元，完成预算的 100%。严格规划评审制度，认真执行市规委会、专委会、局务会、内审会的规划评审机制，承办 12 次规委会，对老城区雨污管网改造、城市节水规划、遂宁·观音（广德）文化园修详规划等 141 个规划、建设方案进行了审议；组织专委会 27 次,对西宁片区控制性详细规划、规划馆布展调整、市民中心、保利养生谷二期等 179 个规划、建设方案进行了审查。存在的主要问题业主单位规划方案设计质量不高。下一步改进措施：加快规划方案设计导則修订，加强对设计单位的业务指导，进一步提高设计单位的水平。</w:t>
      </w:r>
    </w:p>
    <w:p>
      <w:pPr>
        <w:tabs>
          <w:tab w:val="left" w:pos="1260"/>
        </w:tabs>
        <w:spacing w:line="0" w:lineRule="atLeast"/>
        <w:jc w:val="both"/>
        <w:rPr>
          <w:rFonts w:ascii="Arial" w:hAnsi="Arial"/>
          <w:b/>
          <w:sz w:val="32"/>
        </w:rPr>
      </w:pPr>
      <w:r>
        <w:rPr>
          <w:rFonts w:hint="eastAsia" w:ascii="Arial" w:hAnsi="Arial"/>
          <w:b/>
          <w:sz w:val="32"/>
        </w:rPr>
        <w:t xml:space="preserve">    </w:t>
      </w:r>
    </w:p>
    <w:p>
      <w:pPr>
        <w:spacing w:line="365" w:lineRule="exact"/>
        <w:rPr>
          <w:rFonts w:ascii="宋体" w:hAnsi="宋体" w:eastAsia="宋体"/>
          <w:sz w:val="32"/>
        </w:rPr>
      </w:pPr>
    </w:p>
    <w:p>
      <w:pPr>
        <w:spacing w:line="0" w:lineRule="atLeast"/>
        <w:ind w:left="640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274310" cy="3876675"/>
            <wp:effectExtent l="19050" t="0" r="2540" b="0"/>
            <wp:wrapSquare wrapText="bothSides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276" w:lineRule="auto"/>
        <w:ind w:firstLine="640" w:firstLineChars="200"/>
        <w:rPr>
          <w:rFonts w:hint="eastAsia" w:ascii="仿宋" w:hAnsi="仿宋" w:eastAsia="仿宋"/>
          <w:sz w:val="32"/>
        </w:rPr>
      </w:pPr>
    </w:p>
    <w:p>
      <w:pPr>
        <w:spacing w:line="276" w:lineRule="auto"/>
        <w:ind w:firstLine="640" w:firstLineChars="200"/>
        <w:rPr>
          <w:rFonts w:hint="eastAsia" w:ascii="仿宋" w:hAnsi="仿宋" w:eastAsia="仿宋"/>
          <w:sz w:val="32"/>
        </w:rPr>
      </w:pPr>
    </w:p>
    <w:p>
      <w:pPr>
        <w:spacing w:line="276" w:lineRule="auto"/>
        <w:ind w:firstLine="640" w:firstLineChars="200"/>
        <w:rPr>
          <w:rFonts w:hint="eastAsia" w:ascii="仿宋" w:hAnsi="仿宋" w:eastAsia="仿宋"/>
          <w:sz w:val="32"/>
        </w:rPr>
      </w:pPr>
    </w:p>
    <w:p>
      <w:pPr>
        <w:spacing w:line="276" w:lineRule="auto"/>
        <w:ind w:firstLine="640" w:firstLineChars="200"/>
        <w:rPr>
          <w:rFonts w:hint="eastAsia" w:ascii="仿宋" w:hAnsi="仿宋" w:eastAsia="仿宋"/>
          <w:sz w:val="32"/>
        </w:rPr>
      </w:pPr>
    </w:p>
    <w:p>
      <w:pPr>
        <w:spacing w:line="276" w:lineRule="auto"/>
        <w:ind w:firstLine="640" w:firstLineChars="200"/>
        <w:rPr>
          <w:rFonts w:hint="eastAsia" w:ascii="仿宋" w:hAnsi="仿宋" w:eastAsia="仿宋"/>
          <w:sz w:val="32"/>
        </w:rPr>
      </w:pPr>
    </w:p>
    <w:p>
      <w:pPr>
        <w:spacing w:line="276" w:lineRule="auto"/>
        <w:ind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274310" cy="3495675"/>
            <wp:effectExtent l="19050" t="0" r="2540" b="0"/>
            <wp:wrapSquare wrapText="bothSides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365" w:lineRule="exact"/>
        <w:rPr>
          <w:rFonts w:hint="eastAsia" w:ascii="宋体" w:hAnsi="宋体" w:eastAsia="宋体"/>
          <w:sz w:val="32"/>
        </w:rPr>
      </w:pPr>
    </w:p>
    <w:p>
      <w:pPr>
        <w:spacing w:line="365" w:lineRule="exact"/>
        <w:rPr>
          <w:rFonts w:hint="eastAsia" w:ascii="宋体" w:hAnsi="宋体" w:eastAsia="宋体"/>
          <w:sz w:val="32"/>
        </w:rPr>
      </w:pPr>
    </w:p>
    <w:p>
      <w:pPr>
        <w:spacing w:line="365" w:lineRule="exact"/>
        <w:rPr>
          <w:rFonts w:hint="eastAsia" w:ascii="宋体" w:hAnsi="宋体" w:eastAsia="宋体"/>
          <w:sz w:val="32"/>
        </w:rPr>
      </w:pPr>
    </w:p>
    <w:p>
      <w:pPr>
        <w:spacing w:line="365" w:lineRule="exact"/>
        <w:rPr>
          <w:rFonts w:hint="eastAsia" w:ascii="宋体" w:hAnsi="宋体" w:eastAsia="宋体"/>
          <w:sz w:val="32"/>
        </w:rPr>
      </w:pPr>
    </w:p>
    <w:p>
      <w:pPr>
        <w:spacing w:line="365" w:lineRule="exact"/>
        <w:rPr>
          <w:rFonts w:hint="eastAsia" w:ascii="宋体" w:hAnsi="宋体" w:eastAsia="宋体"/>
          <w:sz w:val="32"/>
        </w:rPr>
      </w:pPr>
    </w:p>
    <w:p>
      <w:pPr>
        <w:spacing w:line="365" w:lineRule="exact"/>
        <w:rPr>
          <w:rFonts w:hint="eastAsia" w:ascii="宋体" w:hAnsi="宋体" w:eastAsia="宋体"/>
          <w:sz w:val="32"/>
        </w:rPr>
      </w:pPr>
    </w:p>
    <w:p>
      <w:pPr>
        <w:spacing w:line="365" w:lineRule="exact"/>
        <w:rPr>
          <w:rFonts w:hint="eastAsia" w:ascii="宋体" w:hAnsi="宋体" w:eastAsia="宋体"/>
          <w:sz w:val="32"/>
        </w:rPr>
      </w:pPr>
    </w:p>
    <w:p>
      <w:pPr>
        <w:spacing w:line="365" w:lineRule="exact"/>
        <w:rPr>
          <w:rFonts w:hint="eastAsia" w:ascii="宋体" w:hAnsi="宋体" w:eastAsia="宋体"/>
          <w:sz w:val="32"/>
        </w:rPr>
      </w:pPr>
    </w:p>
    <w:p>
      <w:pPr>
        <w:spacing w:line="365" w:lineRule="exact"/>
        <w:rPr>
          <w:rFonts w:hint="eastAsia" w:ascii="宋体" w:hAnsi="宋体" w:eastAsia="宋体"/>
          <w:sz w:val="32"/>
        </w:rPr>
      </w:pPr>
    </w:p>
    <w:p>
      <w:pPr>
        <w:spacing w:line="365" w:lineRule="exact"/>
        <w:rPr>
          <w:rFonts w:hint="eastAsia" w:ascii="宋体" w:hAnsi="宋体" w:eastAsia="宋体"/>
          <w:sz w:val="32"/>
        </w:rPr>
      </w:pPr>
    </w:p>
    <w:p>
      <w:pPr>
        <w:spacing w:line="365" w:lineRule="exact"/>
        <w:rPr>
          <w:rFonts w:hint="eastAsia" w:ascii="宋体" w:hAnsi="宋体" w:eastAsia="宋体"/>
          <w:sz w:val="32"/>
        </w:rPr>
      </w:pPr>
    </w:p>
    <w:p>
      <w:pPr>
        <w:spacing w:line="365" w:lineRule="exact"/>
        <w:rPr>
          <w:rFonts w:hint="eastAsia" w:ascii="宋体" w:hAnsi="宋体" w:eastAsia="宋体"/>
          <w:sz w:val="32"/>
        </w:rPr>
      </w:pPr>
    </w:p>
    <w:p>
      <w:pPr>
        <w:spacing w:line="365" w:lineRule="exact"/>
        <w:rPr>
          <w:rFonts w:hint="eastAsia" w:ascii="宋体" w:hAnsi="宋体" w:eastAsia="宋体"/>
          <w:sz w:val="32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657340" cy="3750945"/>
            <wp:effectExtent l="19050" t="0" r="0" b="0"/>
            <wp:wrapSquare wrapText="bothSides"/>
            <wp:docPr id="1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57340" cy="375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  <w:r>
        <w:rPr>
          <w:rFonts w:ascii="仿宋" w:hAnsi="仿宋" w:eastAsia="仿宋"/>
          <w:sz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450965" cy="8591550"/>
            <wp:effectExtent l="19050" t="0" r="6985" b="0"/>
            <wp:wrapSquare wrapText="bothSides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0965" cy="859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2"/>
        </w:rPr>
        <w:t>1111</w:t>
      </w: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24600" cy="8658225"/>
            <wp:effectExtent l="19050" t="0" r="0" b="0"/>
            <wp:wrapSquare wrapText="bothSides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865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-581025</wp:posOffset>
            </wp:positionH>
            <wp:positionV relativeFrom="margin">
              <wp:posOffset>180975</wp:posOffset>
            </wp:positionV>
            <wp:extent cx="6528435" cy="1685925"/>
            <wp:effectExtent l="19050" t="0" r="5715" b="0"/>
            <wp:wrapSquare wrapText="bothSides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2843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spacing w:line="600" w:lineRule="exact"/>
        <w:rPr>
          <w:rFonts w:hint="eastAsia" w:ascii="仿宋" w:hAnsi="仿宋" w:eastAsia="仿宋"/>
          <w:sz w:val="32"/>
        </w:rPr>
      </w:pPr>
    </w:p>
    <w:p>
      <w:pPr>
        <w:spacing w:line="365" w:lineRule="exact"/>
        <w:rPr>
          <w:rFonts w:hint="eastAsia" w:ascii="MS PGothic" w:hAnsi="MS PGothic"/>
          <w:b/>
          <w:sz w:val="32"/>
        </w:rPr>
      </w:pPr>
    </w:p>
    <w:p>
      <w:pPr>
        <w:spacing w:line="365" w:lineRule="exact"/>
        <w:rPr>
          <w:rFonts w:hint="eastAsia" w:ascii="MS PGothic" w:hAnsi="MS PGothic"/>
          <w:b/>
          <w:sz w:val="32"/>
        </w:rPr>
      </w:pPr>
    </w:p>
    <w:p>
      <w:pPr>
        <w:spacing w:line="365" w:lineRule="exact"/>
        <w:rPr>
          <w:rFonts w:hint="eastAsia" w:ascii="MS PGothic" w:hAnsi="MS PGothic"/>
          <w:b/>
          <w:sz w:val="32"/>
        </w:rPr>
      </w:pPr>
    </w:p>
    <w:p>
      <w:pPr>
        <w:spacing w:line="365" w:lineRule="exact"/>
        <w:rPr>
          <w:rFonts w:hint="eastAsia" w:ascii="MS PGothic" w:hAnsi="MS PGothic"/>
          <w:b/>
          <w:sz w:val="32"/>
        </w:rPr>
      </w:pPr>
    </w:p>
    <w:p>
      <w:pPr>
        <w:spacing w:line="365" w:lineRule="exact"/>
        <w:rPr>
          <w:rFonts w:hint="eastAsia" w:ascii="MS PGothic" w:hAnsi="MS PGothic"/>
          <w:b/>
          <w:sz w:val="32"/>
        </w:rPr>
      </w:pPr>
    </w:p>
    <w:p>
      <w:pPr>
        <w:spacing w:line="365" w:lineRule="exact"/>
        <w:rPr>
          <w:rFonts w:hint="eastAsia" w:ascii="MS PGothic" w:hAnsi="MS PGothic"/>
          <w:b/>
          <w:sz w:val="32"/>
        </w:rPr>
      </w:pPr>
    </w:p>
    <w:p>
      <w:pPr>
        <w:spacing w:line="365" w:lineRule="exact"/>
        <w:rPr>
          <w:rFonts w:hint="eastAsia" w:ascii="MS PGothic" w:hAnsi="MS PGothic"/>
          <w:b/>
          <w:sz w:val="32"/>
        </w:rPr>
      </w:pPr>
    </w:p>
    <w:p>
      <w:pPr>
        <w:spacing w:line="365" w:lineRule="exact"/>
        <w:rPr>
          <w:rFonts w:hint="eastAsia" w:ascii="MS PGothic" w:hAnsi="MS PGothic"/>
          <w:b/>
          <w:sz w:val="32"/>
        </w:rPr>
      </w:pPr>
    </w:p>
    <w:p>
      <w:pPr>
        <w:spacing w:line="365" w:lineRule="exact"/>
        <w:rPr>
          <w:rFonts w:hint="eastAsia" w:ascii="MS PGothic" w:hAnsi="MS PGothic"/>
          <w:b/>
          <w:sz w:val="32"/>
        </w:rPr>
      </w:pPr>
    </w:p>
    <w:p>
      <w:pPr>
        <w:spacing w:line="365" w:lineRule="exact"/>
        <w:rPr>
          <w:rFonts w:hint="eastAsia" w:ascii="MS PGothic" w:hAnsi="MS PGothic"/>
          <w:b/>
          <w:sz w:val="32"/>
        </w:rPr>
      </w:pPr>
    </w:p>
    <w:p>
      <w:pPr>
        <w:spacing w:line="365" w:lineRule="exact"/>
        <w:rPr>
          <w:rFonts w:hint="eastAsia" w:ascii="MS PGothic" w:hAnsi="MS PGothic"/>
          <w:b/>
          <w:sz w:val="32"/>
        </w:rPr>
      </w:pPr>
    </w:p>
    <w:p>
      <w:pPr>
        <w:spacing w:line="365" w:lineRule="exact"/>
        <w:rPr>
          <w:rFonts w:hint="eastAsia" w:ascii="MS PGothic" w:hAnsi="MS PGothic"/>
          <w:b/>
          <w:sz w:val="32"/>
        </w:rPr>
      </w:pPr>
    </w:p>
    <w:p>
      <w:pPr>
        <w:spacing w:line="365" w:lineRule="exact"/>
        <w:rPr>
          <w:rFonts w:hint="eastAsia" w:ascii="MS PGothic" w:hAnsi="MS PGothic"/>
          <w:b/>
          <w:sz w:val="32"/>
        </w:rPr>
      </w:pPr>
    </w:p>
    <w:p>
      <w:pPr>
        <w:spacing w:line="365" w:lineRule="exact"/>
        <w:rPr>
          <w:rFonts w:hint="eastAsia" w:ascii="MS PGothic" w:hAnsi="MS PGothic"/>
          <w:b/>
          <w:sz w:val="32"/>
        </w:rPr>
      </w:pPr>
    </w:p>
    <w:p>
      <w:pPr>
        <w:spacing w:line="365" w:lineRule="exact"/>
        <w:rPr>
          <w:rFonts w:hint="eastAsia" w:ascii="MS PGothic" w:hAnsi="MS PGothic"/>
          <w:b/>
          <w:sz w:val="32"/>
        </w:rPr>
      </w:pPr>
    </w:p>
    <w:p>
      <w:pPr>
        <w:spacing w:line="365" w:lineRule="exact"/>
        <w:rPr>
          <w:rFonts w:hint="eastAsia" w:ascii="MS PGothic" w:hAnsi="MS PGothic"/>
          <w:b/>
          <w:sz w:val="32"/>
        </w:rPr>
      </w:pPr>
    </w:p>
    <w:p>
      <w:pPr>
        <w:spacing w:line="365" w:lineRule="exact"/>
        <w:rPr>
          <w:rFonts w:hint="eastAsia" w:ascii="MS PGothic" w:hAnsi="MS PGothic"/>
          <w:b/>
          <w:sz w:val="32"/>
        </w:rPr>
      </w:pPr>
    </w:p>
    <w:p>
      <w:pPr>
        <w:spacing w:line="365" w:lineRule="exact"/>
        <w:rPr>
          <w:rFonts w:hint="eastAsia" w:ascii="MS PGothic" w:hAnsi="MS PGothic"/>
          <w:b/>
          <w:sz w:val="32"/>
        </w:rPr>
      </w:pPr>
    </w:p>
    <w:p>
      <w:pPr>
        <w:spacing w:line="365" w:lineRule="exact"/>
        <w:rPr>
          <w:rFonts w:hint="eastAsia" w:ascii="MS PGothic" w:hAnsi="MS PGothic"/>
          <w:b/>
          <w:sz w:val="32"/>
        </w:rPr>
      </w:pPr>
    </w:p>
    <w:p>
      <w:pPr>
        <w:spacing w:line="365" w:lineRule="exact"/>
        <w:rPr>
          <w:rFonts w:hint="eastAsia" w:ascii="MS PGothic" w:hAnsi="MS PGothic"/>
          <w:b/>
          <w:sz w:val="32"/>
        </w:rPr>
      </w:pPr>
    </w:p>
    <w:p>
      <w:pPr>
        <w:spacing w:line="365" w:lineRule="exact"/>
        <w:rPr>
          <w:rFonts w:hint="eastAsia" w:ascii="MS PGothic" w:hAnsi="MS PGothic"/>
          <w:b/>
          <w:sz w:val="32"/>
        </w:rPr>
      </w:pPr>
    </w:p>
    <w:p>
      <w:pPr>
        <w:spacing w:line="365" w:lineRule="exact"/>
        <w:rPr>
          <w:rFonts w:hint="eastAsia" w:ascii="MS PGothic" w:hAnsi="MS PGothic"/>
          <w:b/>
          <w:sz w:val="32"/>
        </w:rPr>
      </w:pPr>
    </w:p>
    <w:p>
      <w:pPr>
        <w:spacing w:line="365" w:lineRule="exact"/>
        <w:rPr>
          <w:rFonts w:hint="eastAsia" w:ascii="MS PGothic" w:hAnsi="MS PGothic"/>
          <w:b/>
          <w:sz w:val="32"/>
        </w:rPr>
      </w:pPr>
    </w:p>
    <w:p>
      <w:pPr>
        <w:spacing w:line="365" w:lineRule="exact"/>
        <w:rPr>
          <w:rFonts w:hint="eastAsia" w:ascii="MS PGothic" w:hAnsi="MS PGothic"/>
          <w:b/>
          <w:sz w:val="32"/>
        </w:rPr>
      </w:pPr>
    </w:p>
    <w:p>
      <w:pPr>
        <w:spacing w:line="365" w:lineRule="exact"/>
        <w:rPr>
          <w:rFonts w:hint="eastAsia" w:ascii="MS PGothic" w:hAnsi="MS PGothic"/>
          <w:b/>
          <w:sz w:val="32"/>
        </w:rPr>
      </w:pPr>
    </w:p>
    <w:p>
      <w:pPr>
        <w:spacing w:line="365" w:lineRule="exact"/>
        <w:rPr>
          <w:rFonts w:hint="eastAsia" w:ascii="MS PGothic" w:hAnsi="MS PGothic"/>
          <w:b/>
          <w:sz w:val="32"/>
        </w:rPr>
      </w:pPr>
    </w:p>
    <w:p>
      <w:pPr>
        <w:spacing w:line="365" w:lineRule="exact"/>
        <w:rPr>
          <w:rFonts w:hint="eastAsia" w:ascii="MS PGothic" w:hAnsi="MS PGothic"/>
          <w:b/>
          <w:sz w:val="32"/>
        </w:rPr>
      </w:pPr>
    </w:p>
    <w:p>
      <w:pPr>
        <w:spacing w:line="365" w:lineRule="exact"/>
        <w:rPr>
          <w:rFonts w:hint="eastAsia" w:ascii="MS PGothic" w:hAnsi="MS PGothic"/>
          <w:b/>
          <w:sz w:val="32"/>
        </w:rPr>
      </w:pPr>
    </w:p>
    <w:p>
      <w:pPr>
        <w:spacing w:line="365" w:lineRule="exact"/>
        <w:rPr>
          <w:rFonts w:hint="eastAsia" w:ascii="MS PGothic" w:hAnsi="MS PGothic"/>
          <w:b/>
          <w:sz w:val="32"/>
        </w:rPr>
      </w:pPr>
    </w:p>
    <w:p>
      <w:pPr>
        <w:spacing w:line="365" w:lineRule="exact"/>
        <w:rPr>
          <w:rFonts w:ascii="仿宋" w:hAnsi="仿宋" w:eastAsia="仿宋"/>
          <w:sz w:val="32"/>
        </w:rPr>
      </w:pPr>
      <w:r>
        <w:rPr>
          <w:rFonts w:ascii="MS PGothic" w:hAnsi="MS PGothic" w:eastAsia="MS PGothic"/>
          <w:b/>
          <w:sz w:val="32"/>
        </w:rPr>
        <w:t>（</w:t>
      </w:r>
      <w:r>
        <w:rPr>
          <w:rFonts w:ascii="宋体" w:hAnsi="宋体" w:eastAsia="宋体"/>
          <w:b/>
          <w:sz w:val="32"/>
        </w:rPr>
        <w:t>三</w:t>
      </w:r>
      <w:r>
        <w:rPr>
          <w:rFonts w:ascii="MS PGothic" w:hAnsi="MS PGothic" w:eastAsia="MS PGothic"/>
          <w:b/>
          <w:sz w:val="32"/>
        </w:rPr>
        <w:t>）</w:t>
      </w:r>
      <w:r>
        <w:rPr>
          <w:rFonts w:ascii="仿宋" w:hAnsi="仿宋" w:eastAsia="仿宋"/>
          <w:sz w:val="32"/>
        </w:rPr>
        <w:t>部门开展绩效评价结果。</w:t>
      </w:r>
    </w:p>
    <w:p>
      <w:pPr>
        <w:spacing w:line="224" w:lineRule="exact"/>
        <w:rPr>
          <w:rFonts w:ascii="Times New Roman" w:hAnsi="Times New Roman" w:eastAsia="Times New Roman"/>
        </w:rPr>
      </w:pPr>
    </w:p>
    <w:p>
      <w:pPr>
        <w:spacing w:line="0" w:lineRule="atLeast"/>
        <w:ind w:firstLine="640" w:firstLineChars="200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 xml:space="preserve">本部门按要求对 </w:t>
      </w:r>
      <w:r>
        <w:rPr>
          <w:rFonts w:ascii="Arial" w:hAnsi="Arial" w:eastAsia="Arial"/>
          <w:sz w:val="32"/>
        </w:rPr>
        <w:t>2018</w:t>
      </w:r>
      <w:r>
        <w:rPr>
          <w:rFonts w:ascii="宋体" w:hAnsi="宋体" w:eastAsia="宋体"/>
          <w:sz w:val="32"/>
        </w:rPr>
        <w:t xml:space="preserve"> 年部门整体支出绩效评价情况开展自评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 xml:space="preserve">《遂宁市城乡规划管理局 </w:t>
      </w:r>
      <w:r>
        <w:rPr>
          <w:rFonts w:ascii="Arial" w:hAnsi="Arial" w:eastAsia="Arial"/>
          <w:sz w:val="32"/>
        </w:rPr>
        <w:t>2018</w:t>
      </w:r>
      <w:r>
        <w:rPr>
          <w:rFonts w:ascii="宋体" w:hAnsi="宋体" w:eastAsia="宋体"/>
          <w:sz w:val="32"/>
        </w:rPr>
        <w:t xml:space="preserve"> 年部门整体支出绩效评价报告》见附件。</w:t>
      </w:r>
    </w:p>
    <w:p>
      <w:pPr>
        <w:spacing w:line="245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十一、其他重要事项的情况说明</w:t>
      </w:r>
    </w:p>
    <w:p>
      <w:pPr>
        <w:spacing w:line="239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（一）机关运行经费支出情况</w:t>
      </w:r>
    </w:p>
    <w:p>
      <w:pPr>
        <w:spacing w:line="219" w:lineRule="exact"/>
        <w:rPr>
          <w:rFonts w:ascii="Times New Roman" w:hAnsi="Times New Roman" w:eastAsia="Times New Roman"/>
        </w:rPr>
      </w:pPr>
    </w:p>
    <w:p>
      <w:pPr>
        <w:spacing w:line="388" w:lineRule="exact"/>
        <w:ind w:firstLine="640" w:firstLineChars="200"/>
        <w:rPr>
          <w:rFonts w:ascii="Arial" w:hAnsi="Arial" w:eastAsia="Arial"/>
          <w:sz w:val="32"/>
        </w:rPr>
      </w:pPr>
      <w:r>
        <w:rPr>
          <w:rFonts w:ascii="Arial" w:hAnsi="Arial" w:eastAsia="Arial"/>
          <w:sz w:val="32"/>
        </w:rPr>
        <w:t>2018</w:t>
      </w:r>
      <w:r>
        <w:rPr>
          <w:rFonts w:ascii="宋体" w:hAnsi="宋体" w:eastAsia="宋体"/>
          <w:sz w:val="32"/>
        </w:rPr>
        <w:t>年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全单位机关运行经费支出</w:t>
      </w:r>
      <w:r>
        <w:rPr>
          <w:rFonts w:ascii="Arial" w:hAnsi="Arial" w:eastAsia="Arial"/>
          <w:sz w:val="32"/>
        </w:rPr>
        <w:t>49.56</w:t>
      </w:r>
      <w:r>
        <w:rPr>
          <w:rFonts w:ascii="宋体" w:hAnsi="宋体" w:eastAsia="宋体"/>
          <w:sz w:val="32"/>
        </w:rPr>
        <w:t>万元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比</w:t>
      </w:r>
      <w:r>
        <w:rPr>
          <w:rFonts w:ascii="Arial" w:hAnsi="Arial" w:eastAsia="Arial"/>
          <w:sz w:val="32"/>
        </w:rPr>
        <w:t>2017</w:t>
      </w:r>
      <w:r>
        <w:rPr>
          <w:rFonts w:ascii="宋体" w:hAnsi="宋体" w:eastAsia="宋体"/>
          <w:sz w:val="32"/>
        </w:rPr>
        <w:t xml:space="preserve">年增加 </w:t>
      </w:r>
      <w:r>
        <w:rPr>
          <w:rFonts w:ascii="Arial" w:hAnsi="Arial" w:eastAsia="Arial"/>
          <w:sz w:val="32"/>
        </w:rPr>
        <w:t>14.01</w:t>
      </w:r>
      <w:r>
        <w:rPr>
          <w:rFonts w:ascii="宋体" w:hAnsi="宋体" w:eastAsia="宋体"/>
          <w:sz w:val="32"/>
        </w:rPr>
        <w:t xml:space="preserve"> 万元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 xml:space="preserve">增长 </w:t>
      </w:r>
      <w:r>
        <w:rPr>
          <w:rFonts w:ascii="Arial" w:hAnsi="Arial" w:eastAsia="Arial"/>
          <w:sz w:val="32"/>
        </w:rPr>
        <w:t>39.41%</w:t>
      </w:r>
      <w:r>
        <w:rPr>
          <w:rFonts w:ascii="宋体" w:hAnsi="宋体" w:eastAsia="宋体"/>
          <w:sz w:val="32"/>
        </w:rPr>
        <w:t>。主要原因是人员编制数</w:t>
      </w: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的增加。</w:t>
      </w:r>
    </w:p>
    <w:p>
      <w:pPr>
        <w:spacing w:line="251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（数据来源财决 CS05 表）</w:t>
      </w:r>
    </w:p>
    <w:p>
      <w:pPr>
        <w:spacing w:line="235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（二）政府采购支出情况</w:t>
      </w:r>
    </w:p>
    <w:p>
      <w:pPr>
        <w:spacing w:line="219" w:lineRule="exact"/>
        <w:rPr>
          <w:rFonts w:ascii="Times New Roman" w:hAnsi="Times New Roman" w:eastAsia="Times New Roman"/>
        </w:rPr>
      </w:pPr>
    </w:p>
    <w:p>
      <w:pPr>
        <w:spacing w:line="388" w:lineRule="exact"/>
        <w:rPr>
          <w:rFonts w:ascii="MS PGothic" w:hAnsi="MS PGothic" w:eastAsia="MS PGothic"/>
          <w:sz w:val="32"/>
        </w:rPr>
      </w:pPr>
      <w:r>
        <w:rPr>
          <w:rFonts w:ascii="Arial" w:hAnsi="Arial" w:eastAsia="Arial"/>
          <w:sz w:val="32"/>
        </w:rPr>
        <w:t xml:space="preserve">2018 </w:t>
      </w:r>
      <w:r>
        <w:rPr>
          <w:rFonts w:ascii="宋体" w:hAnsi="宋体" w:eastAsia="宋体"/>
          <w:sz w:val="32"/>
        </w:rPr>
        <w:t>年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本单位政府采购支出总额</w:t>
      </w:r>
      <w:r>
        <w:rPr>
          <w:rFonts w:ascii="Arial" w:hAnsi="Arial" w:eastAsia="Arial"/>
          <w:sz w:val="32"/>
        </w:rPr>
        <w:t xml:space="preserve"> 3.56 </w:t>
      </w:r>
      <w:r>
        <w:rPr>
          <w:rFonts w:ascii="宋体" w:hAnsi="宋体" w:eastAsia="宋体"/>
          <w:sz w:val="32"/>
        </w:rPr>
        <w:t>万元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其中</w:t>
      </w:r>
      <w:r>
        <w:rPr>
          <w:rFonts w:ascii="MS PGothic" w:hAnsi="MS PGothic" w:eastAsia="MS PGothic"/>
          <w:sz w:val="32"/>
        </w:rPr>
        <w:t>：</w:t>
      </w:r>
      <w:r>
        <w:rPr>
          <w:rFonts w:ascii="宋体" w:hAnsi="宋体" w:eastAsia="宋体"/>
          <w:sz w:val="32"/>
        </w:rPr>
        <w:t xml:space="preserve">政府采购货物支出 </w:t>
      </w:r>
      <w:r>
        <w:rPr>
          <w:rFonts w:ascii="Arial" w:hAnsi="Arial" w:eastAsia="Arial"/>
          <w:sz w:val="32"/>
        </w:rPr>
        <w:t>3.56</w:t>
      </w:r>
      <w:r>
        <w:rPr>
          <w:rFonts w:ascii="宋体" w:hAnsi="宋体" w:eastAsia="宋体"/>
          <w:sz w:val="32"/>
        </w:rPr>
        <w:t xml:space="preserve"> 万元。主要用于办公室办公使用。授予小微企业合同金额 </w:t>
      </w:r>
      <w:r>
        <w:rPr>
          <w:rFonts w:ascii="Arial" w:hAnsi="Arial" w:eastAsia="Arial"/>
          <w:sz w:val="32"/>
        </w:rPr>
        <w:t>3.56</w:t>
      </w:r>
      <w:r>
        <w:rPr>
          <w:rFonts w:ascii="宋体" w:hAnsi="宋体" w:eastAsia="宋体"/>
          <w:sz w:val="32"/>
        </w:rPr>
        <w:t xml:space="preserve"> 万元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占政府采购支出总额</w:t>
      </w:r>
      <w:r>
        <w:rPr>
          <w:rFonts w:ascii="Arial" w:hAnsi="Arial" w:eastAsia="Arial"/>
          <w:sz w:val="32"/>
        </w:rPr>
        <w:t>100%</w:t>
      </w:r>
      <w:r>
        <w:rPr>
          <w:rFonts w:ascii="宋体" w:hAnsi="宋体" w:eastAsia="宋体"/>
          <w:sz w:val="32"/>
        </w:rPr>
        <w:t>。</w:t>
      </w:r>
    </w:p>
    <w:p>
      <w:pPr>
        <w:spacing w:line="228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（数据来源财决CS06表）</w:t>
      </w:r>
    </w:p>
    <w:p>
      <w:pPr>
        <w:spacing w:line="235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（三）国有资产占有使用情况</w:t>
      </w:r>
    </w:p>
    <w:p>
      <w:pPr>
        <w:spacing w:line="219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截至</w:t>
      </w:r>
      <w:r>
        <w:rPr>
          <w:rFonts w:ascii="Arial" w:hAnsi="Arial" w:eastAsia="Arial"/>
          <w:sz w:val="32"/>
        </w:rPr>
        <w:t>2018</w:t>
      </w:r>
      <w:r>
        <w:rPr>
          <w:rFonts w:ascii="宋体" w:hAnsi="宋体" w:eastAsia="宋体"/>
          <w:sz w:val="32"/>
        </w:rPr>
        <w:t>年</w:t>
      </w:r>
      <w:r>
        <w:rPr>
          <w:rFonts w:ascii="Arial" w:hAnsi="Arial" w:eastAsia="Arial"/>
          <w:sz w:val="32"/>
        </w:rPr>
        <w:t>12</w:t>
      </w:r>
      <w:r>
        <w:rPr>
          <w:rFonts w:ascii="宋体" w:hAnsi="宋体" w:eastAsia="宋体"/>
          <w:sz w:val="32"/>
        </w:rPr>
        <w:t>月</w:t>
      </w:r>
      <w:r>
        <w:rPr>
          <w:rFonts w:ascii="Arial" w:hAnsi="Arial" w:eastAsia="Arial"/>
          <w:sz w:val="32"/>
        </w:rPr>
        <w:t>31</w:t>
      </w:r>
      <w:r>
        <w:rPr>
          <w:rFonts w:ascii="宋体" w:hAnsi="宋体" w:eastAsia="宋体"/>
          <w:sz w:val="32"/>
        </w:rPr>
        <w:t>日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本单位共有车辆</w:t>
      </w:r>
      <w:r>
        <w:rPr>
          <w:rFonts w:ascii="Arial" w:hAnsi="Arial" w:eastAsia="Arial"/>
          <w:sz w:val="32"/>
        </w:rPr>
        <w:t>1</w:t>
      </w:r>
      <w:r>
        <w:rPr>
          <w:rFonts w:ascii="宋体" w:hAnsi="宋体" w:eastAsia="宋体"/>
          <w:sz w:val="32"/>
        </w:rPr>
        <w:t>辆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属一般公务用车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单价</w:t>
      </w:r>
      <w:r>
        <w:rPr>
          <w:rFonts w:ascii="MS PGothic" w:hAnsi="MS PGothic" w:eastAsia="MS PGothic"/>
          <w:sz w:val="32"/>
        </w:rPr>
        <w:t>50</w:t>
      </w:r>
      <w:r>
        <w:rPr>
          <w:rFonts w:ascii="宋体" w:hAnsi="宋体" w:eastAsia="宋体"/>
          <w:sz w:val="32"/>
        </w:rPr>
        <w:t>万元以上通用设备</w:t>
      </w:r>
      <w:r>
        <w:rPr>
          <w:rFonts w:ascii="MS PGothic" w:hAnsi="MS PGothic" w:eastAsia="MS PGothic"/>
          <w:sz w:val="32"/>
        </w:rPr>
        <w:t>0</w:t>
      </w:r>
      <w:r>
        <w:rPr>
          <w:rFonts w:ascii="宋体" w:hAnsi="宋体" w:eastAsia="宋体"/>
          <w:sz w:val="32"/>
        </w:rPr>
        <w:t>台</w:t>
      </w:r>
      <w:r>
        <w:rPr>
          <w:rFonts w:ascii="MS PGothic" w:hAnsi="MS PGothic" w:eastAsia="MS PGothic"/>
          <w:sz w:val="32"/>
        </w:rPr>
        <w:t>（</w:t>
      </w:r>
      <w:r>
        <w:rPr>
          <w:rFonts w:ascii="宋体" w:hAnsi="宋体" w:eastAsia="宋体"/>
          <w:sz w:val="32"/>
        </w:rPr>
        <w:t>套</w:t>
      </w:r>
      <w:r>
        <w:rPr>
          <w:rFonts w:ascii="MS PGothic" w:hAnsi="MS PGothic" w:eastAsia="MS PGothic"/>
          <w:sz w:val="32"/>
        </w:rPr>
        <w:t>），</w:t>
      </w:r>
      <w:r>
        <w:rPr>
          <w:rFonts w:ascii="宋体" w:hAnsi="宋体" w:eastAsia="宋体"/>
          <w:sz w:val="32"/>
        </w:rPr>
        <w:t>单价</w:t>
      </w:r>
      <w:r>
        <w:rPr>
          <w:rFonts w:ascii="MS PGothic" w:hAnsi="MS PGothic" w:eastAsia="MS PGothic"/>
          <w:sz w:val="32"/>
        </w:rPr>
        <w:t>100</w:t>
      </w:r>
      <w:r>
        <w:rPr>
          <w:rFonts w:ascii="宋体" w:hAnsi="宋体" w:eastAsia="宋体"/>
          <w:sz w:val="32"/>
        </w:rPr>
        <w:t>万元</w:t>
      </w:r>
    </w:p>
    <w:p>
      <w:pPr>
        <w:spacing w:line="235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以上专用设备</w:t>
      </w:r>
      <w:r>
        <w:rPr>
          <w:rFonts w:ascii="MS PGothic" w:hAnsi="MS PGothic" w:eastAsia="MS PGothic"/>
          <w:sz w:val="32"/>
        </w:rPr>
        <w:t>0</w:t>
      </w:r>
      <w:r>
        <w:rPr>
          <w:rFonts w:ascii="宋体" w:hAnsi="宋体" w:eastAsia="宋体"/>
          <w:sz w:val="32"/>
        </w:rPr>
        <w:t>台</w:t>
      </w:r>
      <w:r>
        <w:rPr>
          <w:rFonts w:ascii="MS PGothic" w:hAnsi="MS PGothic" w:eastAsia="MS PGothic"/>
          <w:sz w:val="32"/>
        </w:rPr>
        <w:t>（</w:t>
      </w:r>
      <w:r>
        <w:rPr>
          <w:rFonts w:ascii="宋体" w:hAnsi="宋体" w:eastAsia="宋体"/>
          <w:sz w:val="32"/>
        </w:rPr>
        <w:t>套</w:t>
      </w:r>
      <w:r>
        <w:rPr>
          <w:rFonts w:ascii="MS PGothic" w:hAnsi="MS PGothic" w:eastAsia="MS PGothic"/>
          <w:sz w:val="32"/>
        </w:rPr>
        <w:t>）</w:t>
      </w:r>
      <w:r>
        <w:rPr>
          <w:rFonts w:ascii="宋体" w:hAnsi="宋体" w:eastAsia="宋体"/>
          <w:sz w:val="32"/>
        </w:rPr>
        <w:t>。</w:t>
      </w:r>
    </w:p>
    <w:p>
      <w:pPr>
        <w:spacing w:line="251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（数据来源财决CS05表，按部门决算报表填报数据罗列</w:t>
      </w:r>
    </w:p>
    <w:p>
      <w:pPr>
        <w:spacing w:line="235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车辆情况。）</w:t>
      </w: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316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2500"/>
        <w:rPr>
          <w:rFonts w:hint="eastAsia" w:ascii="仿宋" w:hAnsi="仿宋" w:eastAsia="仿宋"/>
          <w:sz w:val="44"/>
        </w:rPr>
      </w:pPr>
    </w:p>
    <w:p>
      <w:pPr>
        <w:spacing w:line="0" w:lineRule="atLeast"/>
        <w:ind w:left="2500"/>
        <w:rPr>
          <w:rFonts w:ascii="仿宋" w:hAnsi="仿宋" w:eastAsia="仿宋"/>
          <w:sz w:val="44"/>
        </w:rPr>
      </w:pPr>
      <w:r>
        <w:rPr>
          <w:rFonts w:ascii="仿宋" w:hAnsi="仿宋" w:eastAsia="仿宋"/>
          <w:sz w:val="44"/>
        </w:rPr>
        <w:t>第三部分  名词解释</w:t>
      </w:r>
    </w:p>
    <w:p>
      <w:pPr>
        <w:spacing w:line="170" w:lineRule="exact"/>
        <w:rPr>
          <w:rFonts w:ascii="Times New Roman" w:hAnsi="Times New Roman" w:eastAsia="Times New Roman"/>
        </w:rPr>
      </w:pPr>
    </w:p>
    <w:p>
      <w:pPr>
        <w:spacing w:line="365" w:lineRule="exact"/>
        <w:ind w:left="640"/>
        <w:rPr>
          <w:rFonts w:ascii="宋体" w:hAnsi="宋体" w:eastAsia="宋体"/>
          <w:sz w:val="32"/>
        </w:rPr>
      </w:pPr>
      <w:r>
        <w:rPr>
          <w:rFonts w:ascii="MS PGothic" w:hAnsi="MS PGothic" w:eastAsia="MS PGothic"/>
          <w:sz w:val="32"/>
        </w:rPr>
        <w:t>1.</w:t>
      </w:r>
      <w:r>
        <w:rPr>
          <w:rFonts w:ascii="宋体" w:hAnsi="宋体" w:eastAsia="宋体"/>
          <w:sz w:val="32"/>
        </w:rPr>
        <w:t>财政拨款收入</w:t>
      </w:r>
      <w:r>
        <w:rPr>
          <w:rFonts w:ascii="MS PGothic" w:hAnsi="MS PGothic" w:eastAsia="MS PGothic"/>
          <w:sz w:val="32"/>
        </w:rPr>
        <w:t>：</w:t>
      </w:r>
      <w:r>
        <w:rPr>
          <w:rFonts w:ascii="宋体" w:hAnsi="宋体" w:eastAsia="宋体"/>
          <w:sz w:val="32"/>
        </w:rPr>
        <w:t>指单位从同级财政部门取得的财政预</w:t>
      </w:r>
    </w:p>
    <w:p>
      <w:pPr>
        <w:spacing w:line="194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算资金。</w:t>
      </w:r>
    </w:p>
    <w:p>
      <w:pPr>
        <w:spacing w:line="197" w:lineRule="exact"/>
        <w:rPr>
          <w:rFonts w:ascii="Times New Roman" w:hAnsi="Times New Roman" w:eastAsia="Times New Roman"/>
        </w:rPr>
      </w:pPr>
    </w:p>
    <w:p>
      <w:pPr>
        <w:spacing w:line="365" w:lineRule="exact"/>
        <w:ind w:left="640"/>
        <w:rPr>
          <w:rFonts w:ascii="宋体" w:hAnsi="宋体" w:eastAsia="宋体"/>
          <w:sz w:val="32"/>
        </w:rPr>
      </w:pPr>
      <w:r>
        <w:rPr>
          <w:rFonts w:ascii="MS PGothic" w:hAnsi="MS PGothic" w:eastAsia="MS PGothic"/>
          <w:sz w:val="32"/>
        </w:rPr>
        <w:t>2.</w:t>
      </w:r>
      <w:r>
        <w:rPr>
          <w:rFonts w:ascii="宋体" w:hAnsi="宋体" w:eastAsia="宋体"/>
          <w:sz w:val="32"/>
        </w:rPr>
        <w:t>其他收入</w:t>
      </w:r>
      <w:r>
        <w:rPr>
          <w:rFonts w:ascii="MS PGothic" w:hAnsi="MS PGothic" w:eastAsia="MS PGothic"/>
          <w:sz w:val="32"/>
        </w:rPr>
        <w:t>：</w:t>
      </w:r>
      <w:r>
        <w:rPr>
          <w:rFonts w:ascii="宋体" w:hAnsi="宋体" w:eastAsia="宋体"/>
          <w:sz w:val="32"/>
        </w:rPr>
        <w:t>指单位取得的除上述收入以外的各项收入。</w:t>
      </w:r>
    </w:p>
    <w:p>
      <w:pPr>
        <w:spacing w:line="194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主要是其他单位拨入的项目资金及培训费等。</w:t>
      </w:r>
    </w:p>
    <w:p>
      <w:pPr>
        <w:spacing w:line="194" w:lineRule="exact"/>
        <w:rPr>
          <w:rFonts w:ascii="Times New Roman" w:hAnsi="Times New Roman" w:eastAsia="Times New Roman"/>
        </w:rPr>
      </w:pPr>
    </w:p>
    <w:p>
      <w:pPr>
        <w:spacing w:line="365" w:lineRule="exact"/>
        <w:ind w:left="640"/>
        <w:rPr>
          <w:rFonts w:ascii="宋体" w:hAnsi="宋体" w:eastAsia="宋体"/>
          <w:sz w:val="32"/>
        </w:rPr>
      </w:pPr>
      <w:r>
        <w:rPr>
          <w:rFonts w:ascii="MS PGothic" w:hAnsi="MS PGothic" w:eastAsia="MS PGothic"/>
          <w:sz w:val="32"/>
        </w:rPr>
        <w:t>3.</w:t>
      </w:r>
      <w:r>
        <w:rPr>
          <w:rFonts w:ascii="宋体" w:hAnsi="宋体" w:eastAsia="宋体"/>
          <w:sz w:val="32"/>
        </w:rPr>
        <w:t>年初结转和结余</w:t>
      </w:r>
      <w:r>
        <w:rPr>
          <w:rFonts w:ascii="MS PGothic" w:hAnsi="MS PGothic" w:eastAsia="MS PGothic"/>
          <w:sz w:val="32"/>
        </w:rPr>
        <w:t>：</w:t>
      </w:r>
      <w:r>
        <w:rPr>
          <w:rFonts w:ascii="宋体" w:hAnsi="宋体" w:eastAsia="宋体"/>
          <w:sz w:val="32"/>
        </w:rPr>
        <w:t>指以前年度尚未完成、结转到本年</w:t>
      </w:r>
    </w:p>
    <w:p>
      <w:pPr>
        <w:spacing w:line="196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按有关规定继续使用的资金。</w:t>
      </w:r>
    </w:p>
    <w:p>
      <w:pPr>
        <w:spacing w:line="194" w:lineRule="exact"/>
        <w:rPr>
          <w:rFonts w:ascii="Times New Roman" w:hAnsi="Times New Roman" w:eastAsia="Times New Roman"/>
        </w:rPr>
      </w:pPr>
    </w:p>
    <w:p>
      <w:pPr>
        <w:spacing w:line="365" w:lineRule="exact"/>
        <w:ind w:left="640"/>
        <w:rPr>
          <w:rFonts w:ascii="宋体" w:hAnsi="宋体" w:eastAsia="宋体"/>
          <w:sz w:val="32"/>
        </w:rPr>
      </w:pPr>
      <w:r>
        <w:rPr>
          <w:rFonts w:ascii="MS PGothic" w:hAnsi="MS PGothic" w:eastAsia="MS PGothic"/>
          <w:sz w:val="32"/>
        </w:rPr>
        <w:t>4</w:t>
      </w:r>
      <w:r>
        <w:rPr>
          <w:rFonts w:ascii="宋体" w:hAnsi="宋体" w:eastAsia="宋体"/>
          <w:sz w:val="32"/>
        </w:rPr>
        <w:t>、年末结转和结余</w:t>
      </w:r>
      <w:r>
        <w:rPr>
          <w:rFonts w:ascii="MS PGothic" w:hAnsi="MS PGothic" w:eastAsia="MS PGothic"/>
          <w:sz w:val="32"/>
        </w:rPr>
        <w:t>：</w:t>
      </w:r>
      <w:r>
        <w:rPr>
          <w:rFonts w:ascii="宋体" w:hAnsi="宋体" w:eastAsia="宋体"/>
          <w:sz w:val="32"/>
        </w:rPr>
        <w:t>指单位按有关规定结转到下年或</w:t>
      </w:r>
    </w:p>
    <w:p>
      <w:pPr>
        <w:spacing w:line="194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以后年度继续使用的资金。</w:t>
      </w:r>
    </w:p>
    <w:p>
      <w:pPr>
        <w:spacing w:line="185" w:lineRule="exact"/>
        <w:rPr>
          <w:rFonts w:ascii="Times New Roman" w:hAnsi="Times New Roman" w:eastAsia="Times New Roman"/>
        </w:rPr>
      </w:pPr>
    </w:p>
    <w:p>
      <w:pPr>
        <w:spacing w:line="365" w:lineRule="exact"/>
        <w:ind w:left="640"/>
        <w:rPr>
          <w:rFonts w:ascii="宋体" w:hAnsi="宋体" w:eastAsia="宋体"/>
          <w:sz w:val="32"/>
        </w:rPr>
      </w:pPr>
      <w:r>
        <w:rPr>
          <w:rFonts w:ascii="MS PGothic" w:hAnsi="MS PGothic" w:eastAsia="MS PGothic"/>
          <w:sz w:val="32"/>
        </w:rPr>
        <w:t>5.</w:t>
      </w:r>
      <w:r>
        <w:rPr>
          <w:rFonts w:ascii="宋体" w:hAnsi="宋体" w:eastAsia="宋体"/>
          <w:sz w:val="32"/>
        </w:rPr>
        <w:t>一般公共服务</w:t>
      </w:r>
      <w:r>
        <w:rPr>
          <w:rFonts w:ascii="MS PGothic" w:hAnsi="MS PGothic" w:eastAsia="MS PGothic"/>
          <w:sz w:val="32"/>
        </w:rPr>
        <w:t>（</w:t>
      </w:r>
      <w:r>
        <w:rPr>
          <w:rFonts w:ascii="宋体" w:hAnsi="宋体" w:eastAsia="宋体"/>
          <w:sz w:val="32"/>
        </w:rPr>
        <w:t>类</w:t>
      </w:r>
      <w:r>
        <w:rPr>
          <w:rFonts w:ascii="MS PGothic" w:hAnsi="MS PGothic" w:eastAsia="MS PGothic"/>
          <w:sz w:val="32"/>
        </w:rPr>
        <w:t>）…（</w:t>
      </w:r>
      <w:r>
        <w:rPr>
          <w:rFonts w:ascii="宋体" w:hAnsi="宋体" w:eastAsia="宋体"/>
          <w:sz w:val="32"/>
        </w:rPr>
        <w:t>款</w:t>
      </w:r>
      <w:r>
        <w:rPr>
          <w:rFonts w:ascii="MS PGothic" w:hAnsi="MS PGothic" w:eastAsia="MS PGothic"/>
          <w:sz w:val="32"/>
        </w:rPr>
        <w:t>）…（</w:t>
      </w:r>
      <w:r>
        <w:rPr>
          <w:rFonts w:ascii="宋体" w:hAnsi="宋体" w:eastAsia="宋体"/>
          <w:sz w:val="32"/>
        </w:rPr>
        <w:t>项</w:t>
      </w:r>
      <w:r>
        <w:rPr>
          <w:rFonts w:ascii="MS PGothic" w:hAnsi="MS PGothic" w:eastAsia="MS PGothic"/>
          <w:sz w:val="32"/>
        </w:rPr>
        <w:t>）：</w:t>
      </w:r>
      <w:r>
        <w:rPr>
          <w:rFonts w:ascii="宋体" w:hAnsi="宋体" w:eastAsia="宋体"/>
          <w:sz w:val="32"/>
        </w:rPr>
        <w:t>指的是下乡干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部专项奖励资金。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365" w:lineRule="exact"/>
        <w:ind w:left="640"/>
        <w:rPr>
          <w:rFonts w:ascii="宋体" w:hAnsi="宋体" w:eastAsia="宋体"/>
          <w:sz w:val="32"/>
        </w:rPr>
      </w:pPr>
      <w:r>
        <w:rPr>
          <w:rFonts w:ascii="MS PGothic" w:hAnsi="MS PGothic" w:eastAsia="MS PGothic"/>
          <w:sz w:val="32"/>
        </w:rPr>
        <w:t>6.</w:t>
      </w:r>
      <w:r>
        <w:rPr>
          <w:rFonts w:ascii="宋体" w:hAnsi="宋体" w:eastAsia="宋体"/>
          <w:sz w:val="32"/>
        </w:rPr>
        <w:t>科学技术</w:t>
      </w:r>
      <w:r>
        <w:rPr>
          <w:rFonts w:ascii="MS PGothic" w:hAnsi="MS PGothic" w:eastAsia="MS PGothic"/>
          <w:sz w:val="32"/>
        </w:rPr>
        <w:t>（</w:t>
      </w:r>
      <w:r>
        <w:rPr>
          <w:rFonts w:ascii="宋体" w:hAnsi="宋体" w:eastAsia="宋体"/>
          <w:sz w:val="32"/>
        </w:rPr>
        <w:t>类</w:t>
      </w:r>
      <w:r>
        <w:rPr>
          <w:rFonts w:ascii="MS PGothic" w:hAnsi="MS PGothic" w:eastAsia="MS PGothic"/>
          <w:sz w:val="32"/>
        </w:rPr>
        <w:t>）…（</w:t>
      </w:r>
      <w:r>
        <w:rPr>
          <w:rFonts w:ascii="宋体" w:hAnsi="宋体" w:eastAsia="宋体"/>
          <w:sz w:val="32"/>
        </w:rPr>
        <w:t>款</w:t>
      </w:r>
      <w:r>
        <w:rPr>
          <w:rFonts w:ascii="MS PGothic" w:hAnsi="MS PGothic" w:eastAsia="MS PGothic"/>
          <w:sz w:val="32"/>
        </w:rPr>
        <w:t>）…（</w:t>
      </w:r>
      <w:r>
        <w:rPr>
          <w:rFonts w:ascii="宋体" w:hAnsi="宋体" w:eastAsia="宋体"/>
          <w:sz w:val="32"/>
        </w:rPr>
        <w:t>项</w:t>
      </w:r>
      <w:r>
        <w:rPr>
          <w:rFonts w:ascii="MS PGothic" w:hAnsi="MS PGothic" w:eastAsia="MS PGothic"/>
          <w:sz w:val="32"/>
        </w:rPr>
        <w:t>）：</w:t>
      </w:r>
      <w:r>
        <w:rPr>
          <w:rFonts w:ascii="宋体" w:hAnsi="宋体" w:eastAsia="宋体"/>
          <w:sz w:val="32"/>
        </w:rPr>
        <w:t>指的是绿色发展项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目。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365" w:lineRule="exact"/>
        <w:ind w:left="640"/>
        <w:rPr>
          <w:rFonts w:ascii="宋体" w:hAnsi="宋体" w:eastAsia="宋体"/>
          <w:sz w:val="32"/>
        </w:rPr>
      </w:pPr>
      <w:r>
        <w:rPr>
          <w:rFonts w:ascii="MS PGothic" w:hAnsi="MS PGothic" w:eastAsia="MS PGothic"/>
          <w:sz w:val="32"/>
        </w:rPr>
        <w:t>7.</w:t>
      </w:r>
      <w:r>
        <w:rPr>
          <w:rFonts w:ascii="宋体" w:hAnsi="宋体" w:eastAsia="宋体"/>
          <w:sz w:val="32"/>
        </w:rPr>
        <w:t>社会保障和就业</w:t>
      </w:r>
      <w:r>
        <w:rPr>
          <w:rFonts w:ascii="MS PGothic" w:hAnsi="MS PGothic" w:eastAsia="MS PGothic"/>
          <w:sz w:val="32"/>
        </w:rPr>
        <w:t>（</w:t>
      </w:r>
      <w:r>
        <w:rPr>
          <w:rFonts w:ascii="宋体" w:hAnsi="宋体" w:eastAsia="宋体"/>
          <w:sz w:val="32"/>
        </w:rPr>
        <w:t>类</w:t>
      </w:r>
      <w:r>
        <w:rPr>
          <w:rFonts w:ascii="MS PGothic" w:hAnsi="MS PGothic" w:eastAsia="MS PGothic"/>
          <w:sz w:val="32"/>
        </w:rPr>
        <w:t>）…（</w:t>
      </w:r>
      <w:r>
        <w:rPr>
          <w:rFonts w:ascii="宋体" w:hAnsi="宋体" w:eastAsia="宋体"/>
          <w:sz w:val="32"/>
        </w:rPr>
        <w:t>款</w:t>
      </w:r>
      <w:r>
        <w:rPr>
          <w:rFonts w:ascii="MS PGothic" w:hAnsi="MS PGothic" w:eastAsia="MS PGothic"/>
          <w:sz w:val="32"/>
        </w:rPr>
        <w:t>）…（</w:t>
      </w:r>
      <w:r>
        <w:rPr>
          <w:rFonts w:ascii="宋体" w:hAnsi="宋体" w:eastAsia="宋体"/>
          <w:sz w:val="32"/>
        </w:rPr>
        <w:t>项</w:t>
      </w:r>
      <w:r>
        <w:rPr>
          <w:rFonts w:ascii="MS PGothic" w:hAnsi="MS PGothic" w:eastAsia="MS PGothic"/>
          <w:sz w:val="32"/>
        </w:rPr>
        <w:t>）：</w:t>
      </w:r>
      <w:r>
        <w:rPr>
          <w:rFonts w:ascii="宋体" w:hAnsi="宋体" w:eastAsia="宋体"/>
          <w:sz w:val="32"/>
        </w:rPr>
        <w:t>指的是事业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行政单位离退休费用。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365" w:lineRule="exact"/>
        <w:ind w:left="640"/>
        <w:rPr>
          <w:rFonts w:ascii="宋体" w:hAnsi="宋体" w:eastAsia="宋体"/>
          <w:sz w:val="32"/>
        </w:rPr>
      </w:pPr>
      <w:r>
        <w:rPr>
          <w:rFonts w:ascii="MS PGothic" w:hAnsi="MS PGothic" w:eastAsia="MS PGothic"/>
          <w:sz w:val="32"/>
        </w:rPr>
        <w:t>8.</w:t>
      </w:r>
      <w:r>
        <w:rPr>
          <w:rFonts w:ascii="宋体" w:hAnsi="宋体" w:eastAsia="宋体"/>
          <w:sz w:val="32"/>
        </w:rPr>
        <w:t>医疗卫生与计划生育</w:t>
      </w:r>
      <w:r>
        <w:rPr>
          <w:rFonts w:ascii="MS PGothic" w:hAnsi="MS PGothic" w:eastAsia="MS PGothic"/>
          <w:sz w:val="32"/>
        </w:rPr>
        <w:t>（</w:t>
      </w:r>
      <w:r>
        <w:rPr>
          <w:rFonts w:ascii="宋体" w:hAnsi="宋体" w:eastAsia="宋体"/>
          <w:sz w:val="32"/>
        </w:rPr>
        <w:t>类</w:t>
      </w:r>
      <w:r>
        <w:rPr>
          <w:rFonts w:ascii="MS PGothic" w:hAnsi="MS PGothic" w:eastAsia="MS PGothic"/>
          <w:sz w:val="32"/>
        </w:rPr>
        <w:t>）…（</w:t>
      </w:r>
      <w:r>
        <w:rPr>
          <w:rFonts w:ascii="宋体" w:hAnsi="宋体" w:eastAsia="宋体"/>
          <w:sz w:val="32"/>
        </w:rPr>
        <w:t>款</w:t>
      </w:r>
      <w:r>
        <w:rPr>
          <w:rFonts w:ascii="MS PGothic" w:hAnsi="MS PGothic" w:eastAsia="MS PGothic"/>
          <w:sz w:val="32"/>
        </w:rPr>
        <w:t>）…（</w:t>
      </w:r>
      <w:r>
        <w:rPr>
          <w:rFonts w:ascii="宋体" w:hAnsi="宋体" w:eastAsia="宋体"/>
          <w:sz w:val="32"/>
        </w:rPr>
        <w:t>项</w:t>
      </w:r>
      <w:r>
        <w:rPr>
          <w:rFonts w:ascii="MS PGothic" w:hAnsi="MS PGothic" w:eastAsia="MS PGothic"/>
          <w:sz w:val="32"/>
        </w:rPr>
        <w:t>）：</w:t>
      </w:r>
      <w:r>
        <w:rPr>
          <w:rFonts w:ascii="宋体" w:hAnsi="宋体" w:eastAsia="宋体"/>
          <w:sz w:val="32"/>
        </w:rPr>
        <w:t>指的是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事业行政单位医疗保险费用。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0" w:lineRule="atLeast"/>
        <w:ind w:firstLine="640" w:firstLineChars="200"/>
        <w:rPr>
          <w:rFonts w:ascii="宋体" w:hAnsi="宋体" w:eastAsia="宋体"/>
          <w:sz w:val="32"/>
        </w:rPr>
      </w:pPr>
      <w:r>
        <w:rPr>
          <w:rFonts w:ascii="MS PGothic" w:hAnsi="MS PGothic" w:eastAsia="MS PGothic"/>
          <w:sz w:val="32"/>
        </w:rPr>
        <w:t>9.</w:t>
      </w:r>
      <w:r>
        <w:rPr>
          <w:rFonts w:ascii="宋体" w:hAnsi="宋体" w:eastAsia="宋体"/>
          <w:sz w:val="32"/>
        </w:rPr>
        <w:t>城乡社区</w:t>
      </w:r>
      <w:r>
        <w:rPr>
          <w:rFonts w:ascii="MS PGothic" w:hAnsi="MS PGothic" w:eastAsia="MS PGothic"/>
          <w:sz w:val="32"/>
        </w:rPr>
        <w:t>（</w:t>
      </w:r>
      <w:r>
        <w:rPr>
          <w:rFonts w:ascii="宋体" w:hAnsi="宋体" w:eastAsia="宋体"/>
          <w:sz w:val="32"/>
        </w:rPr>
        <w:t>类</w:t>
      </w:r>
      <w:r>
        <w:rPr>
          <w:rFonts w:ascii="MS PGothic" w:hAnsi="MS PGothic" w:eastAsia="MS PGothic"/>
          <w:sz w:val="32"/>
        </w:rPr>
        <w:t>）…（</w:t>
      </w:r>
      <w:r>
        <w:rPr>
          <w:rFonts w:ascii="宋体" w:hAnsi="宋体" w:eastAsia="宋体"/>
          <w:sz w:val="32"/>
        </w:rPr>
        <w:t>款</w:t>
      </w:r>
      <w:r>
        <w:rPr>
          <w:rFonts w:ascii="MS PGothic" w:hAnsi="MS PGothic" w:eastAsia="MS PGothic"/>
          <w:sz w:val="32"/>
        </w:rPr>
        <w:t>）…（</w:t>
      </w:r>
      <w:r>
        <w:rPr>
          <w:rFonts w:ascii="宋体" w:hAnsi="宋体" w:eastAsia="宋体"/>
          <w:sz w:val="32"/>
        </w:rPr>
        <w:t>项</w:t>
      </w:r>
      <w:r>
        <w:rPr>
          <w:rFonts w:ascii="MS PGothic" w:hAnsi="MS PGothic" w:eastAsia="MS PGothic"/>
          <w:sz w:val="32"/>
        </w:rPr>
        <w:t>）：</w:t>
      </w:r>
      <w:r>
        <w:rPr>
          <w:rFonts w:ascii="宋体" w:hAnsi="宋体" w:eastAsia="宋体"/>
          <w:sz w:val="32"/>
        </w:rPr>
        <w:t>指的是开展机关事务所需的经费开支。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365" w:lineRule="exact"/>
        <w:ind w:left="640"/>
        <w:rPr>
          <w:rFonts w:ascii="宋体" w:hAnsi="宋体" w:eastAsia="宋体"/>
          <w:sz w:val="32"/>
        </w:rPr>
      </w:pPr>
      <w:r>
        <w:rPr>
          <w:rFonts w:ascii="MS PGothic" w:hAnsi="MS PGothic" w:eastAsia="MS PGothic"/>
          <w:sz w:val="32"/>
        </w:rPr>
        <w:t>10.</w:t>
      </w:r>
      <w:r>
        <w:rPr>
          <w:rFonts w:ascii="宋体" w:hAnsi="宋体" w:eastAsia="宋体"/>
          <w:sz w:val="32"/>
        </w:rPr>
        <w:t>农林水</w:t>
      </w:r>
      <w:r>
        <w:rPr>
          <w:rFonts w:ascii="MS PGothic" w:hAnsi="MS PGothic" w:eastAsia="MS PGothic"/>
          <w:sz w:val="32"/>
        </w:rPr>
        <w:t>（</w:t>
      </w:r>
      <w:r>
        <w:rPr>
          <w:rFonts w:ascii="宋体" w:hAnsi="宋体" w:eastAsia="宋体"/>
          <w:sz w:val="32"/>
        </w:rPr>
        <w:t>类</w:t>
      </w:r>
      <w:r>
        <w:rPr>
          <w:rFonts w:ascii="MS PGothic" w:hAnsi="MS PGothic" w:eastAsia="MS PGothic"/>
          <w:sz w:val="32"/>
        </w:rPr>
        <w:t>）…（</w:t>
      </w:r>
      <w:r>
        <w:rPr>
          <w:rFonts w:ascii="宋体" w:hAnsi="宋体" w:eastAsia="宋体"/>
          <w:sz w:val="32"/>
        </w:rPr>
        <w:t>款</w:t>
      </w:r>
      <w:r>
        <w:rPr>
          <w:rFonts w:ascii="MS PGothic" w:hAnsi="MS PGothic" w:eastAsia="MS PGothic"/>
          <w:sz w:val="32"/>
        </w:rPr>
        <w:t>）…（</w:t>
      </w:r>
      <w:r>
        <w:rPr>
          <w:rFonts w:ascii="宋体" w:hAnsi="宋体" w:eastAsia="宋体"/>
          <w:sz w:val="32"/>
        </w:rPr>
        <w:t>项</w:t>
      </w:r>
      <w:r>
        <w:rPr>
          <w:rFonts w:ascii="MS PGothic" w:hAnsi="MS PGothic" w:eastAsia="MS PGothic"/>
          <w:sz w:val="32"/>
        </w:rPr>
        <w:t>）：</w:t>
      </w:r>
      <w:r>
        <w:rPr>
          <w:rFonts w:ascii="宋体" w:hAnsi="宋体" w:eastAsia="宋体"/>
          <w:sz w:val="32"/>
        </w:rPr>
        <w:t>指的是市级乡村振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兴学习调研经费。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365" w:lineRule="exact"/>
        <w:ind w:left="640"/>
        <w:rPr>
          <w:rFonts w:ascii="宋体" w:hAnsi="宋体" w:eastAsia="宋体"/>
          <w:sz w:val="32"/>
        </w:rPr>
      </w:pPr>
      <w:r>
        <w:rPr>
          <w:rFonts w:ascii="MS PGothic" w:hAnsi="MS PGothic" w:eastAsia="MS PGothic"/>
          <w:sz w:val="32"/>
        </w:rPr>
        <w:t>11.</w:t>
      </w:r>
      <w:r>
        <w:rPr>
          <w:rFonts w:ascii="宋体" w:hAnsi="宋体" w:eastAsia="宋体"/>
          <w:sz w:val="32"/>
        </w:rPr>
        <w:t>住房保障</w:t>
      </w:r>
      <w:r>
        <w:rPr>
          <w:rFonts w:ascii="MS PGothic" w:hAnsi="MS PGothic" w:eastAsia="MS PGothic"/>
          <w:sz w:val="32"/>
        </w:rPr>
        <w:t>（</w:t>
      </w:r>
      <w:r>
        <w:rPr>
          <w:rFonts w:ascii="宋体" w:hAnsi="宋体" w:eastAsia="宋体"/>
          <w:sz w:val="32"/>
        </w:rPr>
        <w:t>类</w:t>
      </w:r>
      <w:r>
        <w:rPr>
          <w:rFonts w:ascii="MS PGothic" w:hAnsi="MS PGothic" w:eastAsia="MS PGothic"/>
          <w:sz w:val="32"/>
        </w:rPr>
        <w:t>）…（</w:t>
      </w:r>
      <w:r>
        <w:rPr>
          <w:rFonts w:ascii="宋体" w:hAnsi="宋体" w:eastAsia="宋体"/>
          <w:sz w:val="32"/>
        </w:rPr>
        <w:t>款</w:t>
      </w:r>
      <w:r>
        <w:rPr>
          <w:rFonts w:ascii="MS PGothic" w:hAnsi="MS PGothic" w:eastAsia="MS PGothic"/>
          <w:sz w:val="32"/>
        </w:rPr>
        <w:t>）…（</w:t>
      </w:r>
      <w:r>
        <w:rPr>
          <w:rFonts w:ascii="宋体" w:hAnsi="宋体" w:eastAsia="宋体"/>
          <w:sz w:val="32"/>
        </w:rPr>
        <w:t>项</w:t>
      </w:r>
      <w:r>
        <w:rPr>
          <w:rFonts w:ascii="MS PGothic" w:hAnsi="MS PGothic" w:eastAsia="MS PGothic"/>
          <w:sz w:val="32"/>
        </w:rPr>
        <w:t>）：</w:t>
      </w:r>
      <w:r>
        <w:rPr>
          <w:rFonts w:ascii="宋体" w:hAnsi="宋体" w:eastAsia="宋体"/>
          <w:sz w:val="32"/>
        </w:rPr>
        <w:t>指的是事业行政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单位住房公积金。</w:t>
      </w:r>
    </w:p>
    <w:p>
      <w:pPr>
        <w:spacing w:line="318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64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（解释本部门决算报表中全部功能分类科目至项级，请</w:t>
      </w:r>
    </w:p>
    <w:p>
      <w:pPr>
        <w:spacing w:line="235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参照《2018 年政府收支分类科目》增减内容。）</w:t>
      </w:r>
    </w:p>
    <w:p>
      <w:pPr>
        <w:spacing w:line="176" w:lineRule="exact"/>
        <w:rPr>
          <w:rFonts w:ascii="Times New Roman" w:hAnsi="Times New Roman" w:eastAsia="Times New Roman"/>
        </w:rPr>
      </w:pPr>
    </w:p>
    <w:p>
      <w:pPr>
        <w:spacing w:line="365" w:lineRule="exact"/>
        <w:ind w:left="640"/>
        <w:rPr>
          <w:rFonts w:ascii="宋体" w:hAnsi="宋体" w:eastAsia="宋体"/>
          <w:sz w:val="32"/>
        </w:rPr>
      </w:pPr>
      <w:r>
        <w:rPr>
          <w:rFonts w:ascii="MS PGothic" w:hAnsi="MS PGothic" w:eastAsia="MS PGothic"/>
          <w:sz w:val="32"/>
        </w:rPr>
        <w:t>12.</w:t>
      </w:r>
      <w:r>
        <w:rPr>
          <w:rFonts w:ascii="宋体" w:hAnsi="宋体" w:eastAsia="宋体"/>
          <w:sz w:val="32"/>
        </w:rPr>
        <w:t>基本支出</w:t>
      </w:r>
      <w:r>
        <w:rPr>
          <w:rFonts w:ascii="MS PGothic" w:hAnsi="MS PGothic" w:eastAsia="MS PGothic"/>
          <w:sz w:val="32"/>
        </w:rPr>
        <w:t>：</w:t>
      </w:r>
      <w:r>
        <w:rPr>
          <w:rFonts w:ascii="宋体" w:hAnsi="宋体" w:eastAsia="宋体"/>
          <w:sz w:val="32"/>
        </w:rPr>
        <w:t>指为保障机构正常运转、完成日常工作任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务而发生的人员支出和公用支出。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365" w:lineRule="exact"/>
        <w:ind w:left="640"/>
        <w:rPr>
          <w:rFonts w:ascii="宋体" w:hAnsi="宋体" w:eastAsia="宋体"/>
          <w:sz w:val="32"/>
        </w:rPr>
      </w:pPr>
      <w:r>
        <w:rPr>
          <w:rFonts w:ascii="MS PGothic" w:hAnsi="MS PGothic" w:eastAsia="MS PGothic"/>
          <w:sz w:val="32"/>
        </w:rPr>
        <w:t>13.</w:t>
      </w:r>
      <w:r>
        <w:rPr>
          <w:rFonts w:ascii="宋体" w:hAnsi="宋体" w:eastAsia="宋体"/>
          <w:sz w:val="32"/>
        </w:rPr>
        <w:t>项目支出</w:t>
      </w:r>
      <w:r>
        <w:rPr>
          <w:rFonts w:ascii="MS PGothic" w:hAnsi="MS PGothic" w:eastAsia="MS PGothic"/>
          <w:sz w:val="32"/>
        </w:rPr>
        <w:t>：</w:t>
      </w:r>
      <w:r>
        <w:rPr>
          <w:rFonts w:ascii="宋体" w:hAnsi="宋体" w:eastAsia="宋体"/>
          <w:sz w:val="32"/>
        </w:rPr>
        <w:t>指在基本支出之外为完成特定行政任务和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事业发展目标所发生的支出。</w:t>
      </w:r>
    </w:p>
    <w:p>
      <w:pPr>
        <w:spacing w:line="271" w:lineRule="exact"/>
        <w:rPr>
          <w:rFonts w:ascii="Times New Roman" w:hAnsi="Times New Roman" w:eastAsia="Times New Roman"/>
        </w:rPr>
      </w:pPr>
    </w:p>
    <w:p>
      <w:pPr>
        <w:spacing w:line="365" w:lineRule="exact"/>
        <w:ind w:left="640"/>
        <w:rPr>
          <w:rFonts w:ascii="MS PGothic" w:hAnsi="MS PGothic" w:eastAsia="MS PGothic"/>
          <w:sz w:val="32"/>
        </w:rPr>
      </w:pPr>
      <w:r>
        <w:rPr>
          <w:rFonts w:ascii="MS PGothic" w:hAnsi="MS PGothic" w:eastAsia="MS PGothic"/>
          <w:sz w:val="32"/>
        </w:rPr>
        <w:t>14“.</w:t>
      </w:r>
      <w:r>
        <w:rPr>
          <w:rFonts w:ascii="宋体" w:hAnsi="宋体" w:eastAsia="宋体"/>
          <w:sz w:val="32"/>
        </w:rPr>
        <w:t>三公</w:t>
      </w:r>
      <w:r>
        <w:rPr>
          <w:rFonts w:ascii="MS PGothic" w:hAnsi="MS PGothic" w:eastAsia="MS PGothic"/>
          <w:sz w:val="32"/>
        </w:rPr>
        <w:t>”</w:t>
      </w:r>
      <w:r>
        <w:rPr>
          <w:rFonts w:ascii="宋体" w:hAnsi="宋体" w:eastAsia="宋体"/>
          <w:sz w:val="32"/>
        </w:rPr>
        <w:t>经费</w:t>
      </w:r>
      <w:r>
        <w:rPr>
          <w:rFonts w:ascii="MS PGothic" w:hAnsi="MS PGothic" w:eastAsia="MS PGothic"/>
          <w:sz w:val="32"/>
        </w:rPr>
        <w:t>：</w:t>
      </w:r>
      <w:r>
        <w:rPr>
          <w:rFonts w:ascii="宋体" w:hAnsi="宋体" w:eastAsia="宋体"/>
          <w:sz w:val="32"/>
        </w:rPr>
        <w:t>指部门用财政拨款安排的因公出国</w:t>
      </w:r>
      <w:r>
        <w:rPr>
          <w:rFonts w:ascii="MS PGothic" w:hAnsi="MS PGothic" w:eastAsia="MS PGothic"/>
          <w:sz w:val="32"/>
        </w:rPr>
        <w:t>（</w:t>
      </w:r>
      <w:r>
        <w:rPr>
          <w:rFonts w:ascii="宋体" w:hAnsi="宋体" w:eastAsia="宋体"/>
          <w:sz w:val="32"/>
        </w:rPr>
        <w:t>境</w:t>
      </w:r>
      <w:r>
        <w:rPr>
          <w:rFonts w:ascii="MS PGothic" w:hAnsi="MS PGothic" w:eastAsia="MS PGothic"/>
          <w:sz w:val="32"/>
        </w:rPr>
        <w:t>）</w:t>
      </w:r>
    </w:p>
    <w:p>
      <w:pPr>
        <w:spacing w:line="194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费、公务用车购置及运行费和公务接待费。其中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因公出国</w:t>
      </w:r>
    </w:p>
    <w:p>
      <w:pPr>
        <w:spacing w:line="196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MS PGothic" w:hAnsi="MS PGothic" w:eastAsia="MS PGothic"/>
          <w:sz w:val="32"/>
        </w:rPr>
        <w:t>（</w:t>
      </w:r>
      <w:r>
        <w:rPr>
          <w:rFonts w:ascii="宋体" w:hAnsi="宋体" w:eastAsia="宋体"/>
          <w:sz w:val="32"/>
        </w:rPr>
        <w:t>境</w:t>
      </w:r>
      <w:r>
        <w:rPr>
          <w:rFonts w:ascii="MS PGothic" w:hAnsi="MS PGothic" w:eastAsia="MS PGothic"/>
          <w:sz w:val="32"/>
        </w:rPr>
        <w:t>）</w:t>
      </w:r>
      <w:r>
        <w:rPr>
          <w:rFonts w:ascii="宋体" w:hAnsi="宋体" w:eastAsia="宋体"/>
          <w:sz w:val="32"/>
        </w:rPr>
        <w:t>费反映单位公务出国</w:t>
      </w:r>
      <w:r>
        <w:rPr>
          <w:rFonts w:ascii="MS PGothic" w:hAnsi="MS PGothic" w:eastAsia="MS PGothic"/>
          <w:sz w:val="32"/>
        </w:rPr>
        <w:t>（</w:t>
      </w:r>
      <w:r>
        <w:rPr>
          <w:rFonts w:ascii="宋体" w:hAnsi="宋体" w:eastAsia="宋体"/>
          <w:sz w:val="32"/>
        </w:rPr>
        <w:t>境</w:t>
      </w:r>
      <w:r>
        <w:rPr>
          <w:rFonts w:ascii="MS PGothic" w:hAnsi="MS PGothic" w:eastAsia="MS PGothic"/>
          <w:sz w:val="32"/>
        </w:rPr>
        <w:t>）</w:t>
      </w:r>
      <w:r>
        <w:rPr>
          <w:rFonts w:ascii="宋体" w:hAnsi="宋体" w:eastAsia="宋体"/>
          <w:sz w:val="32"/>
        </w:rPr>
        <w:t>的国际旅费、国外城市间</w:t>
      </w:r>
    </w:p>
    <w:p>
      <w:pPr>
        <w:spacing w:line="194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交通费、住宿费、伙食费、培训费、公杂费等支出</w:t>
      </w:r>
      <w:r>
        <w:rPr>
          <w:rFonts w:ascii="MS PGothic" w:hAnsi="MS PGothic" w:eastAsia="MS PGothic"/>
          <w:sz w:val="32"/>
        </w:rPr>
        <w:t>；</w:t>
      </w:r>
      <w:r>
        <w:rPr>
          <w:rFonts w:ascii="宋体" w:hAnsi="宋体" w:eastAsia="宋体"/>
          <w:sz w:val="32"/>
        </w:rPr>
        <w:t>公务用</w:t>
      </w:r>
    </w:p>
    <w:p>
      <w:pPr>
        <w:spacing w:line="194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车购置及运行费反映单位公务用车车辆购置支出</w:t>
      </w:r>
      <w:r>
        <w:rPr>
          <w:rFonts w:ascii="MS PGothic" w:hAnsi="MS PGothic" w:eastAsia="MS PGothic"/>
          <w:sz w:val="32"/>
        </w:rPr>
        <w:t>（</w:t>
      </w:r>
      <w:r>
        <w:rPr>
          <w:rFonts w:ascii="宋体" w:hAnsi="宋体" w:eastAsia="宋体"/>
          <w:sz w:val="32"/>
        </w:rPr>
        <w:t>含车辆购</w:t>
      </w:r>
    </w:p>
    <w:p>
      <w:pPr>
        <w:spacing w:line="196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置税</w:t>
      </w:r>
      <w:r>
        <w:rPr>
          <w:rFonts w:ascii="MS PGothic" w:hAnsi="MS PGothic" w:eastAsia="MS PGothic"/>
          <w:sz w:val="32"/>
        </w:rPr>
        <w:t>）</w:t>
      </w:r>
      <w:r>
        <w:rPr>
          <w:rFonts w:ascii="宋体" w:hAnsi="宋体" w:eastAsia="宋体"/>
          <w:sz w:val="32"/>
        </w:rPr>
        <w:t>及租用费、燃料费、维修费、过路过桥费、保险费等</w:t>
      </w:r>
    </w:p>
    <w:p>
      <w:pPr>
        <w:spacing w:line="194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支出</w:t>
      </w:r>
      <w:r>
        <w:rPr>
          <w:rFonts w:ascii="MS PGothic" w:hAnsi="MS PGothic" w:eastAsia="MS PGothic"/>
          <w:sz w:val="32"/>
        </w:rPr>
        <w:t>；</w:t>
      </w:r>
      <w:r>
        <w:rPr>
          <w:rFonts w:ascii="宋体" w:hAnsi="宋体" w:eastAsia="宋体"/>
          <w:sz w:val="32"/>
        </w:rPr>
        <w:t>公务接待费反映单位按规定开支的各类公务接待</w:t>
      </w:r>
      <w:r>
        <w:rPr>
          <w:rFonts w:ascii="MS PGothic" w:hAnsi="MS PGothic" w:eastAsia="MS PGothic"/>
          <w:sz w:val="32"/>
        </w:rPr>
        <w:t>（</w:t>
      </w:r>
      <w:r>
        <w:rPr>
          <w:rFonts w:ascii="宋体" w:hAnsi="宋体" w:eastAsia="宋体"/>
          <w:sz w:val="32"/>
        </w:rPr>
        <w:t>含</w:t>
      </w:r>
    </w:p>
    <w:p>
      <w:pPr>
        <w:spacing w:line="194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外宾接待</w:t>
      </w:r>
      <w:r>
        <w:rPr>
          <w:rFonts w:ascii="MS PGothic" w:hAnsi="MS PGothic" w:eastAsia="MS PGothic"/>
          <w:sz w:val="32"/>
        </w:rPr>
        <w:t>）</w:t>
      </w:r>
      <w:r>
        <w:rPr>
          <w:rFonts w:ascii="宋体" w:hAnsi="宋体" w:eastAsia="宋体"/>
          <w:sz w:val="32"/>
        </w:rPr>
        <w:t>支出。</w:t>
      </w:r>
    </w:p>
    <w:p>
      <w:pPr>
        <w:spacing w:line="196" w:lineRule="exact"/>
        <w:rPr>
          <w:rFonts w:ascii="Times New Roman" w:hAnsi="Times New Roman" w:eastAsia="Times New Roman"/>
        </w:rPr>
      </w:pPr>
    </w:p>
    <w:p>
      <w:pPr>
        <w:spacing w:line="365" w:lineRule="exact"/>
        <w:ind w:left="640"/>
        <w:rPr>
          <w:rFonts w:ascii="宋体" w:hAnsi="宋体" w:eastAsia="宋体"/>
          <w:sz w:val="32"/>
        </w:rPr>
      </w:pPr>
      <w:r>
        <w:rPr>
          <w:rFonts w:ascii="MS PGothic" w:hAnsi="MS PGothic" w:eastAsia="MS PGothic"/>
          <w:sz w:val="32"/>
        </w:rPr>
        <w:t>15.</w:t>
      </w:r>
      <w:r>
        <w:rPr>
          <w:rFonts w:ascii="宋体" w:hAnsi="宋体" w:eastAsia="宋体"/>
          <w:sz w:val="32"/>
        </w:rPr>
        <w:t>机关运行经费</w:t>
      </w:r>
      <w:r>
        <w:rPr>
          <w:rFonts w:ascii="MS PGothic" w:hAnsi="MS PGothic" w:eastAsia="MS PGothic"/>
          <w:sz w:val="32"/>
        </w:rPr>
        <w:t>：</w:t>
      </w:r>
      <w:r>
        <w:rPr>
          <w:rFonts w:ascii="宋体" w:hAnsi="宋体" w:eastAsia="宋体"/>
          <w:sz w:val="32"/>
        </w:rPr>
        <w:t>为保障行政单位</w:t>
      </w:r>
      <w:r>
        <w:rPr>
          <w:rFonts w:ascii="MS PGothic" w:hAnsi="MS PGothic" w:eastAsia="MS PGothic"/>
          <w:sz w:val="32"/>
        </w:rPr>
        <w:t>（</w:t>
      </w:r>
      <w:r>
        <w:rPr>
          <w:rFonts w:ascii="宋体" w:hAnsi="宋体" w:eastAsia="宋体"/>
          <w:sz w:val="32"/>
        </w:rPr>
        <w:t>含参照公务员法管</w:t>
      </w:r>
    </w:p>
    <w:p>
      <w:pPr>
        <w:spacing w:line="194" w:lineRule="exact"/>
        <w:rPr>
          <w:rFonts w:ascii="Times New Roman" w:hAnsi="Times New Roman" w:eastAsia="Times New Roman"/>
        </w:rPr>
      </w:pPr>
    </w:p>
    <w:p>
      <w:pPr>
        <w:spacing w:line="365" w:lineRule="exac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理的事业单位</w:t>
      </w:r>
      <w:r>
        <w:rPr>
          <w:rFonts w:ascii="MS PGothic" w:hAnsi="MS PGothic" w:eastAsia="MS PGothic"/>
          <w:sz w:val="32"/>
        </w:rPr>
        <w:t>）</w:t>
      </w:r>
      <w:r>
        <w:rPr>
          <w:rFonts w:ascii="宋体" w:hAnsi="宋体" w:eastAsia="宋体"/>
          <w:sz w:val="32"/>
        </w:rPr>
        <w:t>运行用于购买货物和服务的各项资金</w:t>
      </w:r>
      <w:r>
        <w:rPr>
          <w:rFonts w:ascii="MS PGothic" w:hAnsi="MS PGothic" w:eastAsia="MS PGothic"/>
          <w:sz w:val="32"/>
        </w:rPr>
        <w:t>，</w:t>
      </w:r>
      <w:r>
        <w:rPr>
          <w:rFonts w:ascii="宋体" w:hAnsi="宋体" w:eastAsia="宋体"/>
          <w:sz w:val="32"/>
        </w:rPr>
        <w:t>包括</w:t>
      </w:r>
    </w:p>
    <w:p>
      <w:pPr>
        <w:spacing w:line="194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办公及印刷费、邮电费、差旅费、会议费、福利费、日常维</w:t>
      </w:r>
    </w:p>
    <w:p>
      <w:pPr>
        <w:spacing w:line="196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1"/>
        </w:rPr>
      </w:pPr>
      <w:r>
        <w:rPr>
          <w:rFonts w:ascii="宋体" w:hAnsi="宋体" w:eastAsia="宋体"/>
          <w:sz w:val="32"/>
        </w:rPr>
        <w:t>修费、专用材料及一般设备购置费、办公用房水电费、办公</w:t>
      </w:r>
      <w:r>
        <w:rPr>
          <w:rFonts w:ascii="宋体" w:hAnsi="宋体" w:eastAsia="宋体"/>
          <w:sz w:val="31"/>
        </w:rPr>
        <w:t>用房取暖费、办公用房物业管理费、公务用车运行维护费以</w:t>
      </w:r>
    </w:p>
    <w:p>
      <w:pPr>
        <w:spacing w:line="206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及其他费用</w:t>
      </w:r>
    </w:p>
    <w:p>
      <w:pPr>
        <w:spacing w:line="365" w:lineRule="exact"/>
        <w:ind w:left="640"/>
        <w:rPr>
          <w:rFonts w:ascii="宋体" w:hAnsi="宋体" w:eastAsia="宋体"/>
          <w:sz w:val="32"/>
        </w:rPr>
      </w:pPr>
    </w:p>
    <w:p>
      <w:pPr>
        <w:spacing w:line="388" w:lineRule="exact"/>
        <w:rPr>
          <w:rFonts w:ascii="宋体" w:hAnsi="宋体" w:eastAsia="宋体"/>
          <w:sz w:val="32"/>
        </w:rPr>
      </w:pPr>
    </w:p>
    <w:p>
      <w:pPr>
        <w:widowControl w:val="0"/>
        <w:spacing w:line="600" w:lineRule="exact"/>
        <w:rPr>
          <w:rFonts w:ascii="仿宋" w:hAnsi="仿宋" w:eastAsia="仿宋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NTA3N2Y1NmM4NzQ3ZjhiYjY1ZjJiYTUwYTk4ZjcifQ=="/>
  </w:docVars>
  <w:rsids>
    <w:rsidRoot w:val="00FB01A6"/>
    <w:rsid w:val="00084E7A"/>
    <w:rsid w:val="003E4A0D"/>
    <w:rsid w:val="004A5132"/>
    <w:rsid w:val="004B18B0"/>
    <w:rsid w:val="005B7E12"/>
    <w:rsid w:val="005E11FA"/>
    <w:rsid w:val="006562E3"/>
    <w:rsid w:val="006C352A"/>
    <w:rsid w:val="0086198A"/>
    <w:rsid w:val="00982A37"/>
    <w:rsid w:val="00A51B3C"/>
    <w:rsid w:val="00A607B7"/>
    <w:rsid w:val="00B1280E"/>
    <w:rsid w:val="00C92A3D"/>
    <w:rsid w:val="00CB7CDB"/>
    <w:rsid w:val="00CF0FBC"/>
    <w:rsid w:val="00E335C9"/>
    <w:rsid w:val="00E93C25"/>
    <w:rsid w:val="00EF0AF4"/>
    <w:rsid w:val="00F73EAF"/>
    <w:rsid w:val="00FB01A6"/>
    <w:rsid w:val="2A102E2D"/>
    <w:rsid w:val="4C7D48E6"/>
    <w:rsid w:val="517B6C7A"/>
    <w:rsid w:val="641A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cs="Arial" w:eastAsiaTheme="minorEastAsia"/>
      <w:kern w:val="0"/>
      <w:sz w:val="20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Calibri" w:hAnsi="Calibri" w:cs="Arial"/>
      <w:kern w:val="0"/>
      <w:sz w:val="18"/>
      <w:szCs w:val="18"/>
    </w:rPr>
  </w:style>
  <w:style w:type="paragraph" w:styleId="6">
    <w:name w:val="No Spacing"/>
    <w:qFormat/>
    <w:uiPriority w:val="1"/>
    <w:rPr>
      <w:rFonts w:ascii="Calibri" w:hAnsi="Calibri" w:cs="Arial" w:eastAsiaTheme="minorEastAsia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chart" Target="charts/chart7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delete val="1"/>
          </c:dLbls>
          <c:cat>
            <c:strRef>
              <c:f>Sheet1!$A$1:$A$2</c:f>
              <c:strCache>
                <c:ptCount val="2"/>
                <c:pt idx="0">
                  <c:v>2018年度收、支总计(万元)</c:v>
                </c:pt>
                <c:pt idx="1">
                  <c:v>2017年度收、支总计(万元)</c:v>
                </c:pt>
              </c:strCache>
            </c:strRef>
          </c:cat>
          <c:val>
            <c:numRef>
              <c:f>Sheet1!$B$1:$B$2</c:f>
              <c:numCache>
                <c:formatCode>General</c:formatCode>
                <c:ptCount val="2"/>
                <c:pt idx="0">
                  <c:v>3219.43</c:v>
                </c:pt>
                <c:pt idx="1">
                  <c:v>3026.15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188608"/>
        <c:axId val="142665216"/>
      </c:barChart>
      <c:catAx>
        <c:axId val="1331886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42665216"/>
        <c:crosses val="autoZero"/>
        <c:auto val="1"/>
        <c:lblAlgn val="ctr"/>
        <c:lblOffset val="100"/>
        <c:noMultiLvlLbl val="0"/>
      </c:catAx>
      <c:valAx>
        <c:axId val="142665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3318860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0902546215861236"/>
          <c:y val="0.217952391367746"/>
          <c:w val="0.813939827047015"/>
          <c:h val="0.675590186643336"/>
        </c:manualLayout>
      </c:layout>
      <c:pie3DChart>
        <c:varyColors val="1"/>
        <c:ser>
          <c:idx val="0"/>
          <c:order val="0"/>
          <c:explosion val="0"/>
          <c:dPt>
            <c:idx val="0"/>
            <c:bubble3D val="0"/>
          </c:dPt>
          <c:dPt>
            <c:idx val="1"/>
            <c:bubble3D val="0"/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Sheet1!$A$15:$B$15</c:f>
              <c:strCache>
                <c:ptCount val="2"/>
                <c:pt idx="0">
                  <c:v>一般公共预算财政拨款收入</c:v>
                </c:pt>
                <c:pt idx="1">
                  <c:v>其他收入</c:v>
                </c:pt>
              </c:strCache>
            </c:strRef>
          </c:cat>
          <c:val>
            <c:numRef>
              <c:f>Sheet1!$A$16:$B$16</c:f>
              <c:numCache>
                <c:formatCode>#,##0.00</c:formatCode>
                <c:ptCount val="2"/>
                <c:pt idx="0">
                  <c:v>1176.58</c:v>
                </c:pt>
                <c:pt idx="1">
                  <c:v>362.08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</c:plotArea>
    <c:legend>
      <c:legendPos val="t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0"/>
          <c:dPt>
            <c:idx val="0"/>
            <c:bubble3D val="0"/>
          </c:dPt>
          <c:dPt>
            <c:idx val="1"/>
            <c:bubble3D val="0"/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Sheet1!$A$23:$A$24</c:f>
              <c:strCache>
                <c:ptCount val="2"/>
                <c:pt idx="0">
                  <c:v>基本支出（万元）
</c:v>
                </c:pt>
                <c:pt idx="1">
                  <c:v>项目支出（万元）</c:v>
                </c:pt>
              </c:strCache>
            </c:strRef>
          </c:cat>
          <c:val>
            <c:numRef>
              <c:f>Sheet1!$B$23:$B$24</c:f>
              <c:numCache>
                <c:formatCode>General</c:formatCode>
                <c:ptCount val="2"/>
                <c:pt idx="0">
                  <c:v>471.69</c:v>
                </c:pt>
                <c:pt idx="1">
                  <c:v>1075.93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</c:plotArea>
    <c:legend>
      <c:legendPos val="t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Sheet1!$A$36:$A$37</c:f>
              <c:strCache>
                <c:ptCount val="2"/>
                <c:pt idx="0">
                  <c:v>2018年财政拨款收、支总计</c:v>
                </c:pt>
                <c:pt idx="1">
                  <c:v>2017年财政拨款收、支总计</c:v>
                </c:pt>
              </c:strCache>
            </c:strRef>
          </c:cat>
          <c:val>
            <c:numRef>
              <c:f>Sheet1!$B$36:$B$37</c:f>
              <c:numCache>
                <c:formatCode>General</c:formatCode>
                <c:ptCount val="2"/>
                <c:pt idx="0">
                  <c:v>2480.98</c:v>
                </c:pt>
                <c:pt idx="1">
                  <c:v>2627.17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97406720"/>
        <c:axId val="201102848"/>
      </c:barChart>
      <c:catAx>
        <c:axId val="19740672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01102848"/>
        <c:crosses val="autoZero"/>
        <c:auto val="1"/>
        <c:lblAlgn val="ctr"/>
        <c:lblOffset val="100"/>
        <c:noMultiLvlLbl val="0"/>
      </c:catAx>
      <c:valAx>
        <c:axId val="2011028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9740672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delete val="1"/>
          </c:dLbls>
          <c:cat>
            <c:strRef>
              <c:f>Sheet1!$A$56:$A$57</c:f>
              <c:strCache>
                <c:ptCount val="2"/>
                <c:pt idx="0">
                  <c:v>2018 年一般公共预算财政拨款支出 </c:v>
                </c:pt>
                <c:pt idx="1">
                  <c:v>2017 年一般公共预算财政拨款支出 </c:v>
                </c:pt>
              </c:strCache>
            </c:strRef>
          </c:cat>
          <c:val>
            <c:numRef>
              <c:f>Sheet1!$B$56:$B$57</c:f>
              <c:numCache>
                <c:formatCode>General</c:formatCode>
                <c:ptCount val="2"/>
                <c:pt idx="0">
                  <c:v>1219.68</c:v>
                </c:pt>
                <c:pt idx="1">
                  <c:v>1249.68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6805376"/>
        <c:axId val="196806912"/>
      </c:barChart>
      <c:catAx>
        <c:axId val="19680537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96806912"/>
        <c:crosses val="autoZero"/>
        <c:auto val="1"/>
        <c:lblAlgn val="ctr"/>
        <c:lblOffset val="100"/>
        <c:noMultiLvlLbl val="0"/>
      </c:catAx>
      <c:valAx>
        <c:axId val="196806912"/>
        <c:scaling>
          <c:orientation val="minMax"/>
        </c:scaling>
        <c:delete val="0"/>
        <c:axPos val="l"/>
        <c:majorGridlines/>
        <c:title>
          <c:layout/>
          <c:overlay val="0"/>
          <c:txPr>
            <a:bodyPr rot="-5400000" spcFirstLastPara="0" vertOverflow="ellipsis" vert="horz" wrap="square" anchor="ctr" anchorCtr="1"/>
            <a:lstStyle/>
            <a:p>
              <a:pPr>
                <a:defRPr lang="zh-CN" sz="10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</a:p>
          </c:txPr>
        </c:title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9680537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Sheet1!$A$81:$A$87</c:f>
              <c:strCache>
                <c:ptCount val="7"/>
                <c:pt idx="0">
                  <c:v>一般公共服务支出</c:v>
                </c:pt>
                <c:pt idx="1">
                  <c:v>科学技术支出</c:v>
                </c:pt>
                <c:pt idx="2">
                  <c:v>社会保障和就业支 出</c:v>
                </c:pt>
                <c:pt idx="3">
                  <c:v>医疗卫生支出</c:v>
                </c:pt>
                <c:pt idx="4">
                  <c:v>住房保障支出</c:v>
                </c:pt>
                <c:pt idx="5">
                  <c:v>城乡社区支出</c:v>
                </c:pt>
                <c:pt idx="6">
                  <c:v>农林水支出</c:v>
                </c:pt>
              </c:strCache>
            </c:strRef>
          </c:cat>
          <c:val>
            <c:numRef>
              <c:f>Sheet1!$B$81:$B$87</c:f>
              <c:numCache>
                <c:formatCode>General</c:formatCode>
                <c:ptCount val="7"/>
                <c:pt idx="0">
                  <c:v>0.1</c:v>
                </c:pt>
                <c:pt idx="1">
                  <c:v>30</c:v>
                </c:pt>
                <c:pt idx="2">
                  <c:v>30.07</c:v>
                </c:pt>
                <c:pt idx="3">
                  <c:v>13.62</c:v>
                </c:pt>
                <c:pt idx="4">
                  <c:v>29.84</c:v>
                </c:pt>
                <c:pt idx="5">
                  <c:v>1110.41</c:v>
                </c:pt>
                <c:pt idx="6">
                  <c:v>5.64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</c:plotArea>
    <c:legend>
      <c:legendPos val="t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Sheet1!$A$105:$A$107</c:f>
              <c:strCache>
                <c:ptCount val="3"/>
                <c:pt idx="0">
                  <c:v>因公出国（境） 费支出</c:v>
                </c:pt>
                <c:pt idx="1">
                  <c:v>公务用车购置及运行维 护费</c:v>
                </c:pt>
                <c:pt idx="2">
                  <c:v>公务接待费</c:v>
                </c:pt>
              </c:strCache>
            </c:strRef>
          </c:cat>
          <c:val>
            <c:numRef>
              <c:f>Sheet1!$B$105:$B$107</c:f>
              <c:numCache>
                <c:formatCode>General</c:formatCode>
                <c:ptCount val="3"/>
                <c:pt idx="0">
                  <c:v>4.88</c:v>
                </c:pt>
                <c:pt idx="1">
                  <c:v>2.27</c:v>
                </c:pt>
                <c:pt idx="2">
                  <c:v>2.45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</c:plotArea>
    <c:legend>
      <c:legendPos val="t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9607</Words>
  <Characters>10793</Characters>
  <Lines>88</Lines>
  <Paragraphs>24</Paragraphs>
  <TotalTime>102</TotalTime>
  <ScaleCrop>false</ScaleCrop>
  <LinksUpToDate>false</LinksUpToDate>
  <CharactersWithSpaces>11278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2021-05-25T08:58:00Z</dcterms:created>
  <dc:creator>Liu Qi</dc:creator>
  <cp:lastModifiedBy>1</cp:lastModifiedBy>
  <dcterms:modified xsi:type="dcterms:W3CDTF">2023-07-13T01:27:52Z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69CB2F1CBD104A7BBEF58100FA684A1C</vt:lpwstr>
  </property>
</Properties>
</file>