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遂宁市自然资源和规划局国有土地划拨用地批前公示</w:t>
      </w:r>
    </w:p>
    <w:p w14:paraId="2E8E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2025-拨10号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5CCB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现将有关情况公示如下：</w:t>
      </w:r>
    </w:p>
    <w:p w14:paraId="3941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一、地块基本情况</w:t>
      </w:r>
    </w:p>
    <w:tbl>
      <w:tblPr>
        <w:tblW w:w="9330" w:type="dxa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000"/>
        <w:gridCol w:w="923"/>
        <w:gridCol w:w="2282"/>
        <w:gridCol w:w="890"/>
        <w:gridCol w:w="1140"/>
      </w:tblGrid>
      <w:tr w14:paraId="5F6A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510903201013GB00011W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510903202002GB00011W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南环路南侧、南津路西侧，南强片区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HX20-05-05、HX20-05-06地块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公园绿地</w:t>
            </w:r>
          </w:p>
        </w:tc>
      </w:tr>
      <w:tr w14:paraId="26F4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土地面积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(公顷)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C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1.555495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遂宁经开区2024年富源片区老旧小区配套基础设施改造项目</w:t>
            </w:r>
          </w:p>
        </w:tc>
      </w:tr>
      <w:tr w14:paraId="535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受让单位</w:t>
            </w:r>
          </w:p>
        </w:tc>
        <w:tc>
          <w:tcPr>
            <w:tcW w:w="8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遂宁市富源实业有限公司</w:t>
            </w:r>
          </w:p>
        </w:tc>
      </w:tr>
      <w:tr w14:paraId="7CE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DDB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二、公示期</w:t>
      </w:r>
    </w:p>
    <w:p w14:paraId="52D3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2025年3月13日至2025年3月22日</w:t>
      </w:r>
    </w:p>
    <w:p w14:paraId="0F9B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三、意见反馈方式</w:t>
      </w:r>
    </w:p>
    <w:p w14:paraId="581F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  <w:bookmarkStart w:id="0" w:name="_GoBack"/>
      <w:bookmarkEnd w:id="0"/>
    </w:p>
    <w:p w14:paraId="4D7F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四、联系方式</w:t>
      </w:r>
    </w:p>
    <w:p w14:paraId="40E6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联系单位：遂宁市自然资源和规划局</w:t>
      </w:r>
    </w:p>
    <w:p w14:paraId="45F2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单位地址：遂宁市船山区嘉禾东路6号</w:t>
      </w:r>
    </w:p>
    <w:p w14:paraId="483F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邮政编码：629000</w:t>
      </w:r>
    </w:p>
    <w:p w14:paraId="2D67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联系电话：2232761</w:t>
      </w:r>
    </w:p>
    <w:p w14:paraId="793C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fitText w:val="1120" w:id="1043073912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邹先生</w:t>
      </w:r>
    </w:p>
    <w:p w14:paraId="08E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40" w:firstLineChars="1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遂宁市自然资源和规划局</w:t>
      </w:r>
    </w:p>
    <w:p w14:paraId="29AC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13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14774"/>
    <w:rsid w:val="23184F83"/>
    <w:rsid w:val="31CD3BC8"/>
    <w:rsid w:val="3AF87B88"/>
    <w:rsid w:val="44CC2107"/>
    <w:rsid w:val="61041715"/>
    <w:rsid w:val="62194391"/>
    <w:rsid w:val="740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2025-03-19T02:42:49Z</dcterms:created>
  <dc:creator>Administrator</dc:creator>
  <cp:lastModifiedBy>果粒橙变味了</cp:lastModifiedBy>
  <dcterms:modified xsi:type="dcterms:W3CDTF">2025-03-19T06:14:15Z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D72034F4581645D990E8838FDFCAE60F_13</vt:lpwstr>
  </property>
</Properties>
</file>